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ustom.xml" ContentType="application/vnd.openxmlformats-officedocument.custom-properties+xml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xmlns:w10="urn:schemas-microsoft-com:office:word" xmlns:wp14="http://schemas.microsoft.com/office/word/2010/wordprocessingDrawing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body>
    <w:p>
      <w:pPr>
        <w:pStyle w:val="890"/>
        <w:pBdr/>
        <w:spacing w:before="178"/>
        <w:ind/>
        <w:jc w:val="both"/>
        <w:rPr>
          <w:sz w:val="24"/>
          <w:szCs w:val="24"/>
        </w:rPr>
      </w:pPr>
      <w:r>
        <w:rPr>
          <w:sz w:val="24"/>
          <w:szCs w:val="24"/>
        </w:rPr>
        <w:t xml:space="preserve">Anexa</w:t>
      </w:r>
      <w:r>
        <w:rPr>
          <w:spacing w:val="1"/>
          <w:sz w:val="24"/>
          <w:szCs w:val="24"/>
        </w:rPr>
        <w:t xml:space="preserve"> </w:t>
      </w:r>
      <w:r>
        <w:rPr>
          <w:spacing w:val="-10"/>
          <w:sz w:val="24"/>
          <w:szCs w:val="24"/>
        </w:rPr>
        <w:t xml:space="preserve">6.</w:t>
      </w:r>
      <w:r>
        <w:rPr>
          <w:sz w:val="24"/>
          <w:szCs w:val="24"/>
        </w:rPr>
      </w:r>
    </w:p>
    <w:p>
      <w:pPr>
        <w:pStyle w:val="889"/>
        <w:pBdr/>
        <w:spacing w:before="8"/>
        <w:ind w:firstLine="0" w:left="0"/>
        <w:jc w:val="both"/>
        <w:rPr>
          <w:b/>
        </w:rPr>
      </w:pPr>
      <w:r>
        <w:rPr>
          <w:b/>
        </w:rPr>
      </w:r>
      <w:r>
        <w:rPr>
          <w:b/>
        </w:rPr>
      </w:r>
      <w:r>
        <w:rPr>
          <w:b/>
        </w:rPr>
      </w:r>
    </w:p>
    <w:p>
      <w:pPr>
        <w:pBdr/>
        <w:spacing w:before="0"/>
        <w:ind w:right="0" w:firstLine="0" w:left="126"/>
        <w:jc w:val="both"/>
        <w:rPr>
          <w:b/>
          <w:sz w:val="23"/>
        </w:rPr>
      </w:pPr>
      <w:r>
        <w:rPr>
          <w:b/>
          <w:sz w:val="23"/>
        </w:rPr>
        <w:t xml:space="preserve">CATEGORII</w:t>
      </w:r>
      <w:r>
        <w:rPr>
          <w:b/>
          <w:spacing w:val="53"/>
          <w:sz w:val="23"/>
        </w:rPr>
        <w:t xml:space="preserve"> </w:t>
      </w:r>
      <w:r>
        <w:rPr>
          <w:b/>
          <w:sz w:val="23"/>
        </w:rPr>
        <w:t xml:space="preserve">DE</w:t>
      </w:r>
      <w:r>
        <w:rPr>
          <w:b/>
          <w:spacing w:val="54"/>
          <w:sz w:val="23"/>
        </w:rPr>
        <w:t xml:space="preserve"> </w:t>
      </w:r>
      <w:r>
        <w:rPr>
          <w:b/>
          <w:sz w:val="23"/>
        </w:rPr>
        <w:t xml:space="preserve">CHELTUIELI</w:t>
      </w:r>
      <w:r>
        <w:rPr>
          <w:b/>
          <w:spacing w:val="54"/>
          <w:sz w:val="23"/>
        </w:rPr>
        <w:t xml:space="preserve"> </w:t>
      </w:r>
      <w:r>
        <w:rPr>
          <w:b/>
          <w:spacing w:val="-2"/>
          <w:sz w:val="23"/>
        </w:rPr>
        <w:t xml:space="preserve">ELIGIBILE</w:t>
      </w:r>
      <w:r>
        <w:rPr>
          <w:b/>
          <w:sz w:val="23"/>
        </w:rPr>
      </w:r>
      <w:r>
        <w:rPr>
          <w:b/>
          <w:sz w:val="23"/>
        </w:rPr>
      </w:r>
    </w:p>
    <w:p>
      <w:pPr>
        <w:pStyle w:val="891"/>
        <w:numPr>
          <w:ilvl w:val="0"/>
          <w:numId w:val="1"/>
        </w:numPr>
        <w:pBdr/>
        <w:tabs>
          <w:tab w:val="left" w:leader="none" w:pos="457"/>
        </w:tabs>
        <w:spacing w:after="0" w:before="135" w:line="240" w:lineRule="auto"/>
        <w:ind w:right="0" w:hanging="331" w:left="457"/>
        <w:jc w:val="both"/>
        <w:rPr>
          <w:spacing w:val="-2"/>
          <w:sz w:val="23"/>
          <w:szCs w:val="23"/>
        </w:rPr>
      </w:pPr>
      <w:r>
        <w:rPr>
          <w:sz w:val="23"/>
        </w:rPr>
        <w:t xml:space="preserve">Închirieri:</w:t>
      </w:r>
      <w:r>
        <w:rPr>
          <w:spacing w:val="5"/>
          <w:sz w:val="23"/>
        </w:rPr>
        <w:t xml:space="preserve"> </w:t>
      </w:r>
      <w:r>
        <w:rPr>
          <w:sz w:val="23"/>
        </w:rPr>
        <w:t xml:space="preserve">echipamente,</w:t>
      </w:r>
      <w:r>
        <w:rPr>
          <w:spacing w:val="8"/>
          <w:sz w:val="23"/>
        </w:rPr>
        <w:t xml:space="preserve"> </w:t>
      </w:r>
      <w:r>
        <w:rPr>
          <w:sz w:val="23"/>
        </w:rPr>
        <w:t xml:space="preserve">mijloace</w:t>
      </w:r>
      <w:r>
        <w:rPr>
          <w:spacing w:val="2"/>
          <w:sz w:val="23"/>
        </w:rPr>
        <w:t xml:space="preserve"> </w:t>
      </w:r>
      <w:r>
        <w:rPr>
          <w:sz w:val="23"/>
        </w:rPr>
        <w:t xml:space="preserve">de</w:t>
      </w:r>
      <w:r>
        <w:rPr>
          <w:spacing w:val="3"/>
          <w:sz w:val="23"/>
        </w:rPr>
        <w:t xml:space="preserve"> </w:t>
      </w:r>
      <w:r>
        <w:rPr>
          <w:sz w:val="23"/>
        </w:rPr>
        <w:t xml:space="preserve">transport,</w:t>
      </w:r>
      <w:r>
        <w:rPr>
          <w:spacing w:val="2"/>
          <w:sz w:val="23"/>
        </w:rPr>
        <w:t xml:space="preserve"> </w:t>
      </w:r>
      <w:r>
        <w:rPr>
          <w:sz w:val="23"/>
        </w:rPr>
        <w:t xml:space="preserve">săli</w:t>
      </w:r>
      <w:r>
        <w:rPr>
          <w:spacing w:val="6"/>
          <w:sz w:val="23"/>
        </w:rPr>
        <w:t xml:space="preserve"> </w:t>
      </w:r>
      <w:r>
        <w:rPr>
          <w:sz w:val="23"/>
        </w:rPr>
        <w:t xml:space="preserve">de</w:t>
      </w:r>
      <w:r>
        <w:rPr>
          <w:spacing w:val="2"/>
          <w:sz w:val="23"/>
        </w:rPr>
        <w:t xml:space="preserve"> </w:t>
      </w:r>
      <w:r>
        <w:rPr>
          <w:sz w:val="23"/>
        </w:rPr>
        <w:t xml:space="preserve">activităţi</w:t>
      </w:r>
      <w:r>
        <w:rPr>
          <w:spacing w:val="6"/>
          <w:sz w:val="23"/>
        </w:rPr>
        <w:t xml:space="preserve"> </w:t>
      </w:r>
      <w:r>
        <w:rPr>
          <w:sz w:val="23"/>
        </w:rPr>
        <w:t xml:space="preserve">(seminarii,</w:t>
      </w:r>
      <w:r>
        <w:rPr>
          <w:spacing w:val="8"/>
          <w:sz w:val="23"/>
        </w:rPr>
        <w:t xml:space="preserve"> </w:t>
      </w:r>
      <w:r>
        <w:rPr>
          <w:sz w:val="23"/>
        </w:rPr>
        <w:t xml:space="preserve">cursuri,</w:t>
      </w:r>
      <w:r>
        <w:rPr>
          <w:spacing w:val="4"/>
          <w:sz w:val="23"/>
        </w:rPr>
        <w:t xml:space="preserve"> </w:t>
      </w:r>
      <w:r>
        <w:rPr>
          <w:sz w:val="23"/>
        </w:rPr>
        <w:t xml:space="preserve">expoziţii</w:t>
      </w:r>
      <w:r>
        <w:rPr>
          <w:spacing w:val="6"/>
          <w:sz w:val="23"/>
        </w:rPr>
        <w:t xml:space="preserve"> </w:t>
      </w:r>
      <w:r>
        <w:rPr>
          <w:spacing w:val="-2"/>
          <w:sz w:val="23"/>
        </w:rPr>
        <w:t xml:space="preserve">etc.);</w:t>
      </w:r>
      <w:r>
        <w:rPr>
          <w:rFonts w:ascii="Symbol" w:hAnsi="Symbol"/>
          <w:sz w:val="23"/>
        </w:rPr>
      </w:r>
    </w:p>
    <w:p>
      <w:pPr>
        <w:pStyle w:val="891"/>
        <w:numPr>
          <w:ilvl w:val="0"/>
          <w:numId w:val="1"/>
        </w:numPr>
        <w:pBdr/>
        <w:tabs>
          <w:tab w:val="left" w:leader="none" w:pos="457"/>
        </w:tabs>
        <w:spacing w:after="0" w:before="135" w:line="240" w:lineRule="auto"/>
        <w:ind w:right="0" w:hanging="331" w:left="457"/>
        <w:jc w:val="both"/>
        <w:rPr>
          <w:spacing w:val="-2"/>
          <w:sz w:val="23"/>
          <w:szCs w:val="23"/>
        </w:rPr>
      </w:pPr>
      <w:r>
        <w:rPr>
          <w:spacing w:val="-2"/>
          <w:sz w:val="23"/>
        </w:rPr>
      </w:r>
      <w:r>
        <w:rPr>
          <w:sz w:val="23"/>
        </w:rPr>
        <w:t xml:space="preserve">Consultanţă,</w:t>
      </w:r>
      <w:r>
        <w:rPr>
          <w:spacing w:val="5"/>
          <w:sz w:val="23"/>
        </w:rPr>
        <w:t xml:space="preserve"> </w:t>
      </w:r>
      <w:r>
        <w:rPr>
          <w:sz w:val="23"/>
        </w:rPr>
        <w:t xml:space="preserve">fond</w:t>
      </w:r>
      <w:r>
        <w:rPr>
          <w:spacing w:val="5"/>
          <w:sz w:val="23"/>
        </w:rPr>
        <w:t xml:space="preserve"> </w:t>
      </w:r>
      <w:r>
        <w:rPr>
          <w:spacing w:val="-2"/>
          <w:sz w:val="23"/>
        </w:rPr>
        <w:t xml:space="preserve">premiere;</w:t>
      </w:r>
      <w:r>
        <w:rPr>
          <w:rFonts w:ascii="Symbol" w:hAnsi="Symbol"/>
          <w:sz w:val="23"/>
          <w:szCs w:val="23"/>
        </w:rPr>
      </w:r>
    </w:p>
    <w:p>
      <w:pPr>
        <w:pStyle w:val="891"/>
        <w:numPr>
          <w:ilvl w:val="0"/>
          <w:numId w:val="1"/>
        </w:numPr>
        <w:pBdr/>
        <w:tabs>
          <w:tab w:val="left" w:leader="none" w:pos="457"/>
        </w:tabs>
        <w:spacing w:after="0" w:before="135" w:line="240" w:lineRule="auto"/>
        <w:ind w:right="0" w:hanging="331" w:left="457"/>
        <w:jc w:val="both"/>
        <w:rPr>
          <w:spacing w:val="-2"/>
          <w:sz w:val="23"/>
          <w:szCs w:val="23"/>
        </w:rPr>
      </w:pPr>
      <w:r>
        <w:rPr>
          <w:spacing w:val="-2"/>
          <w:sz w:val="23"/>
        </w:rPr>
      </w:r>
      <w:r>
        <w:rPr>
          <w:sz w:val="23"/>
        </w:rPr>
        <w:t xml:space="preserve">Transport: bilete CFR,</w:t>
      </w:r>
      <w:r>
        <w:rPr>
          <w:spacing w:val="29"/>
          <w:sz w:val="23"/>
        </w:rPr>
        <w:t xml:space="preserve"> </w:t>
      </w:r>
      <w:r>
        <w:rPr>
          <w:sz w:val="23"/>
        </w:rPr>
        <w:t xml:space="preserve">bilet avion,</w:t>
      </w:r>
      <w:r>
        <w:rPr>
          <w:spacing w:val="29"/>
          <w:sz w:val="23"/>
        </w:rPr>
        <w:t xml:space="preserve"> </w:t>
      </w:r>
      <w:r>
        <w:rPr>
          <w:sz w:val="23"/>
        </w:rPr>
        <w:t xml:space="preserve">autocar, transport persoane, echipamente şi materiale cu</w:t>
      </w:r>
      <w:r>
        <w:rPr>
          <w:spacing w:val="28"/>
          <w:sz w:val="23"/>
        </w:rPr>
        <w:t xml:space="preserve"> </w:t>
      </w:r>
      <w:r>
        <w:rPr>
          <w:sz w:val="23"/>
        </w:rPr>
        <w:t xml:space="preserve">firma</w:t>
      </w:r>
      <w:r>
        <w:rPr>
          <w:spacing w:val="40"/>
          <w:sz w:val="23"/>
        </w:rPr>
        <w:t xml:space="preserve"> </w:t>
      </w:r>
      <w:r>
        <w:rPr>
          <w:spacing w:val="-2"/>
          <w:sz w:val="23"/>
        </w:rPr>
        <w:t xml:space="preserve">transportatoare;</w:t>
      </w:r>
      <w:r>
        <w:rPr>
          <w:rFonts w:ascii="Symbol" w:hAnsi="Symbol"/>
          <w:sz w:val="23"/>
          <w:szCs w:val="23"/>
        </w:rPr>
      </w:r>
    </w:p>
    <w:p>
      <w:pPr>
        <w:pStyle w:val="891"/>
        <w:numPr>
          <w:ilvl w:val="0"/>
          <w:numId w:val="1"/>
        </w:numPr>
        <w:pBdr/>
        <w:tabs>
          <w:tab w:val="left" w:leader="none" w:pos="457"/>
        </w:tabs>
        <w:spacing w:after="0" w:before="135" w:line="240" w:lineRule="auto"/>
        <w:ind w:right="0" w:hanging="331" w:left="457"/>
        <w:jc w:val="both"/>
        <w:rPr>
          <w:sz w:val="23"/>
          <w:szCs w:val="23"/>
        </w:rPr>
      </w:pPr>
      <w:r>
        <w:rPr>
          <w:spacing w:val="-2"/>
          <w:sz w:val="23"/>
        </w:rPr>
      </w:r>
      <w:r>
        <w:rPr>
          <w:sz w:val="23"/>
        </w:rPr>
        <w:t xml:space="preserve">Cazare</w:t>
      </w:r>
      <w:r>
        <w:rPr>
          <w:spacing w:val="80"/>
          <w:sz w:val="23"/>
        </w:rPr>
        <w:t xml:space="preserve"> </w:t>
      </w:r>
      <w:r>
        <w:rPr>
          <w:sz w:val="23"/>
        </w:rPr>
        <w:t xml:space="preserve">şi</w:t>
      </w:r>
      <w:r>
        <w:rPr>
          <w:spacing w:val="80"/>
          <w:sz w:val="23"/>
        </w:rPr>
        <w:t xml:space="preserve"> </w:t>
      </w:r>
      <w:r>
        <w:rPr>
          <w:sz w:val="23"/>
        </w:rPr>
        <w:t xml:space="preserve">masa:</w:t>
      </w:r>
      <w:r>
        <w:rPr>
          <w:spacing w:val="80"/>
          <w:sz w:val="23"/>
        </w:rPr>
        <w:t xml:space="preserve"> </w:t>
      </w:r>
      <w:r>
        <w:rPr>
          <w:sz w:val="23"/>
        </w:rPr>
        <w:t xml:space="preserve">cazarea</w:t>
      </w:r>
      <w:r>
        <w:rPr>
          <w:spacing w:val="80"/>
          <w:sz w:val="23"/>
        </w:rPr>
        <w:t xml:space="preserve"> </w:t>
      </w:r>
      <w:r>
        <w:rPr>
          <w:sz w:val="23"/>
        </w:rPr>
        <w:t xml:space="preserve">şi</w:t>
      </w:r>
      <w:r>
        <w:rPr>
          <w:spacing w:val="80"/>
          <w:sz w:val="23"/>
        </w:rPr>
        <w:t xml:space="preserve"> </w:t>
      </w:r>
      <w:r>
        <w:rPr>
          <w:sz w:val="23"/>
        </w:rPr>
        <w:t xml:space="preserve">masa</w:t>
      </w:r>
      <w:r>
        <w:rPr>
          <w:spacing w:val="80"/>
          <w:sz w:val="23"/>
        </w:rPr>
        <w:t xml:space="preserve"> </w:t>
      </w:r>
      <w:r>
        <w:rPr>
          <w:sz w:val="23"/>
        </w:rPr>
        <w:t xml:space="preserve">aferentă</w:t>
      </w:r>
      <w:r>
        <w:rPr>
          <w:spacing w:val="80"/>
          <w:sz w:val="23"/>
        </w:rPr>
        <w:t xml:space="preserve"> </w:t>
      </w:r>
      <w:r>
        <w:rPr>
          <w:sz w:val="23"/>
        </w:rPr>
        <w:t xml:space="preserve">persoanelor</w:t>
      </w:r>
      <w:r>
        <w:rPr>
          <w:spacing w:val="80"/>
          <w:sz w:val="23"/>
        </w:rPr>
        <w:t xml:space="preserve"> </w:t>
      </w:r>
      <w:r>
        <w:rPr>
          <w:sz w:val="23"/>
        </w:rPr>
        <w:t xml:space="preserve">implicate</w:t>
      </w:r>
      <w:r>
        <w:rPr>
          <w:spacing w:val="80"/>
          <w:sz w:val="23"/>
        </w:rPr>
        <w:t xml:space="preserve"> </w:t>
      </w:r>
      <w:r>
        <w:rPr>
          <w:sz w:val="23"/>
        </w:rPr>
        <w:t xml:space="preserve">în</w:t>
      </w:r>
      <w:r>
        <w:rPr>
          <w:spacing w:val="80"/>
          <w:sz w:val="23"/>
        </w:rPr>
        <w:t xml:space="preserve"> </w:t>
      </w:r>
      <w:r>
        <w:rPr>
          <w:sz w:val="23"/>
        </w:rPr>
        <w:t xml:space="preserve">derularea proiectului. (Cazarea se va realiza</w:t>
      </w:r>
      <w:r>
        <w:rPr>
          <w:spacing w:val="40"/>
          <w:sz w:val="23"/>
        </w:rPr>
        <w:t xml:space="preserve"> </w:t>
      </w:r>
      <w:r>
        <w:rPr>
          <w:sz w:val="23"/>
        </w:rPr>
        <w:t xml:space="preserve">la categoria de maximum trei stele.);</w:t>
      </w:r>
      <w:r>
        <w:rPr>
          <w:rFonts w:ascii="Symbol" w:hAnsi="Symbol"/>
          <w:sz w:val="23"/>
          <w:szCs w:val="23"/>
        </w:rPr>
      </w:r>
    </w:p>
    <w:p>
      <w:pPr>
        <w:pStyle w:val="891"/>
        <w:numPr>
          <w:ilvl w:val="0"/>
          <w:numId w:val="1"/>
        </w:numPr>
        <w:pBdr/>
        <w:tabs>
          <w:tab w:val="left" w:leader="none" w:pos="457"/>
        </w:tabs>
        <w:spacing w:after="0" w:before="135" w:line="240" w:lineRule="auto"/>
        <w:ind w:right="0" w:hanging="331" w:left="457"/>
        <w:jc w:val="both"/>
        <w:rPr>
          <w:sz w:val="23"/>
          <w:szCs w:val="23"/>
        </w:rPr>
      </w:pPr>
      <w:r>
        <w:rPr>
          <w:sz w:val="23"/>
        </w:rPr>
      </w:r>
      <w:r>
        <w:rPr>
          <w:sz w:val="23"/>
        </w:rPr>
        <w:t xml:space="preserve">Cheltuielile</w:t>
      </w:r>
      <w:r>
        <w:rPr>
          <w:spacing w:val="34"/>
          <w:sz w:val="23"/>
        </w:rPr>
        <w:t xml:space="preserve"> </w:t>
      </w:r>
      <w:r>
        <w:rPr>
          <w:sz w:val="23"/>
        </w:rPr>
        <w:t xml:space="preserve">de</w:t>
      </w:r>
      <w:r>
        <w:rPr>
          <w:spacing w:val="34"/>
          <w:sz w:val="23"/>
        </w:rPr>
        <w:t xml:space="preserve"> </w:t>
      </w:r>
      <w:r>
        <w:rPr>
          <w:sz w:val="23"/>
        </w:rPr>
        <w:t xml:space="preserve">masă</w:t>
      </w:r>
      <w:r>
        <w:rPr>
          <w:spacing w:val="33"/>
          <w:sz w:val="23"/>
        </w:rPr>
        <w:t xml:space="preserve"> </w:t>
      </w:r>
      <w:r>
        <w:rPr>
          <w:sz w:val="23"/>
        </w:rPr>
        <w:t xml:space="preserve">pot</w:t>
      </w:r>
      <w:r>
        <w:rPr>
          <w:spacing w:val="36"/>
          <w:sz w:val="23"/>
        </w:rPr>
        <w:t xml:space="preserve"> </w:t>
      </w:r>
      <w:r>
        <w:rPr>
          <w:sz w:val="23"/>
        </w:rPr>
        <w:t xml:space="preserve">fi</w:t>
      </w:r>
      <w:r>
        <w:rPr>
          <w:spacing w:val="36"/>
          <w:sz w:val="23"/>
        </w:rPr>
        <w:t xml:space="preserve"> </w:t>
      </w:r>
      <w:r>
        <w:rPr>
          <w:sz w:val="23"/>
        </w:rPr>
        <w:t xml:space="preserve">acoperite</w:t>
      </w:r>
      <w:r>
        <w:rPr>
          <w:spacing w:val="34"/>
          <w:sz w:val="23"/>
        </w:rPr>
        <w:t xml:space="preserve"> </w:t>
      </w:r>
      <w:r>
        <w:rPr>
          <w:sz w:val="23"/>
        </w:rPr>
        <w:t xml:space="preserve">în</w:t>
      </w:r>
      <w:r>
        <w:rPr>
          <w:spacing w:val="35"/>
          <w:sz w:val="23"/>
        </w:rPr>
        <w:t xml:space="preserve"> </w:t>
      </w:r>
      <w:r>
        <w:rPr>
          <w:sz w:val="23"/>
        </w:rPr>
        <w:t xml:space="preserve">cuantum</w:t>
      </w:r>
      <w:r>
        <w:rPr>
          <w:spacing w:val="33"/>
          <w:sz w:val="23"/>
        </w:rPr>
        <w:t xml:space="preserve"> </w:t>
      </w:r>
      <w:r>
        <w:rPr>
          <w:sz w:val="23"/>
        </w:rPr>
        <w:t xml:space="preserve">de</w:t>
      </w:r>
      <w:r>
        <w:rPr>
          <w:spacing w:val="34"/>
          <w:sz w:val="23"/>
        </w:rPr>
        <w:t xml:space="preserve"> </w:t>
      </w:r>
      <w:r>
        <w:rPr>
          <w:sz w:val="23"/>
        </w:rPr>
        <w:t xml:space="preserve">maxim 20% din valoarea finanţării acordate;</w:t>
      </w:r>
      <w:r>
        <w:rPr>
          <w:rFonts w:ascii="Symbol" w:hAnsi="Symbol"/>
          <w:sz w:val="23"/>
          <w:szCs w:val="23"/>
        </w:rPr>
      </w:r>
    </w:p>
    <w:p>
      <w:pPr>
        <w:pStyle w:val="891"/>
        <w:numPr>
          <w:ilvl w:val="0"/>
          <w:numId w:val="1"/>
        </w:numPr>
        <w:pBdr/>
        <w:tabs>
          <w:tab w:val="left" w:leader="none" w:pos="457"/>
        </w:tabs>
        <w:spacing w:after="0" w:before="135" w:line="240" w:lineRule="auto"/>
        <w:ind w:right="0" w:hanging="331" w:left="457"/>
        <w:jc w:val="both"/>
        <w:rPr>
          <w:spacing w:val="-2"/>
          <w:sz w:val="23"/>
          <w:szCs w:val="23"/>
        </w:rPr>
      </w:pPr>
      <w:r>
        <w:rPr>
          <w:sz w:val="23"/>
        </w:rPr>
      </w:r>
      <w:r>
        <w:rPr>
          <w:sz w:val="23"/>
        </w:rPr>
        <w:t xml:space="preserve">Consumabile:</w:t>
      </w:r>
      <w:r>
        <w:rPr>
          <w:spacing w:val="4"/>
          <w:sz w:val="23"/>
        </w:rPr>
        <w:t xml:space="preserve"> </w:t>
      </w:r>
      <w:r>
        <w:rPr>
          <w:sz w:val="23"/>
        </w:rPr>
        <w:t xml:space="preserve">hârtie,</w:t>
      </w:r>
      <w:r>
        <w:rPr>
          <w:spacing w:val="1"/>
          <w:sz w:val="23"/>
        </w:rPr>
        <w:t xml:space="preserve"> </w:t>
      </w:r>
      <w:r>
        <w:rPr>
          <w:sz w:val="23"/>
        </w:rPr>
        <w:t xml:space="preserve">toner,</w:t>
      </w:r>
      <w:r>
        <w:rPr>
          <w:spacing w:val="3"/>
          <w:sz w:val="23"/>
        </w:rPr>
        <w:t xml:space="preserve"> </w:t>
      </w:r>
      <w:r>
        <w:rPr>
          <w:sz w:val="23"/>
        </w:rPr>
        <w:t xml:space="preserve">cartuş</w:t>
      </w:r>
      <w:r>
        <w:rPr>
          <w:spacing w:val="5"/>
          <w:sz w:val="23"/>
        </w:rPr>
        <w:t xml:space="preserve"> </w:t>
      </w:r>
      <w:r>
        <w:rPr>
          <w:sz w:val="23"/>
        </w:rPr>
        <w:t xml:space="preserve">imprimantă,</w:t>
      </w:r>
      <w:r>
        <w:rPr>
          <w:spacing w:val="3"/>
          <w:sz w:val="23"/>
        </w:rPr>
        <w:t xml:space="preserve"> </w:t>
      </w:r>
      <w:r>
        <w:rPr>
          <w:sz w:val="23"/>
        </w:rPr>
        <w:t xml:space="preserve">markere,</w:t>
      </w:r>
      <w:r>
        <w:rPr>
          <w:spacing w:val="7"/>
          <w:sz w:val="23"/>
        </w:rPr>
        <w:t xml:space="preserve"> </w:t>
      </w:r>
      <w:r>
        <w:rPr>
          <w:sz w:val="23"/>
        </w:rPr>
        <w:t xml:space="preserve">alte</w:t>
      </w:r>
      <w:r>
        <w:rPr>
          <w:spacing w:val="1"/>
          <w:sz w:val="23"/>
        </w:rPr>
        <w:t xml:space="preserve"> </w:t>
      </w:r>
      <w:r>
        <w:rPr>
          <w:sz w:val="23"/>
        </w:rPr>
        <w:t xml:space="preserve">furnituri</w:t>
      </w:r>
      <w:r>
        <w:rPr>
          <w:spacing w:val="4"/>
          <w:sz w:val="23"/>
        </w:rPr>
        <w:t xml:space="preserve"> </w:t>
      </w:r>
      <w:r>
        <w:rPr>
          <w:sz w:val="23"/>
        </w:rPr>
        <w:t xml:space="preserve">de</w:t>
      </w:r>
      <w:r>
        <w:rPr>
          <w:spacing w:val="1"/>
          <w:sz w:val="23"/>
        </w:rPr>
        <w:t xml:space="preserve"> </w:t>
      </w:r>
      <w:r>
        <w:rPr>
          <w:spacing w:val="-2"/>
          <w:sz w:val="23"/>
        </w:rPr>
        <w:t xml:space="preserve">birou;</w:t>
      </w:r>
      <w:r>
        <w:rPr>
          <w:rFonts w:ascii="Symbol" w:hAnsi="Symbol"/>
          <w:sz w:val="23"/>
          <w:szCs w:val="23"/>
        </w:rPr>
      </w:r>
    </w:p>
    <w:p>
      <w:pPr>
        <w:pStyle w:val="891"/>
        <w:numPr>
          <w:ilvl w:val="0"/>
          <w:numId w:val="1"/>
        </w:numPr>
        <w:pBdr/>
        <w:tabs>
          <w:tab w:val="left" w:leader="none" w:pos="457"/>
        </w:tabs>
        <w:spacing w:after="0" w:before="135" w:line="240" w:lineRule="auto"/>
        <w:ind w:right="0" w:hanging="331" w:left="457"/>
        <w:jc w:val="both"/>
        <w:rPr>
          <w:sz w:val="23"/>
          <w:szCs w:val="23"/>
        </w:rPr>
      </w:pPr>
      <w:r>
        <w:rPr>
          <w:spacing w:val="-2"/>
          <w:sz w:val="23"/>
        </w:rPr>
      </w:r>
      <w:r>
        <w:rPr>
          <w:sz w:val="23"/>
        </w:rPr>
        <w:t xml:space="preserve">Servicii:</w:t>
      </w:r>
      <w:r>
        <w:rPr>
          <w:spacing w:val="70"/>
          <w:sz w:val="23"/>
        </w:rPr>
        <w:t xml:space="preserve"> </w:t>
      </w:r>
      <w:r>
        <w:rPr>
          <w:sz w:val="23"/>
        </w:rPr>
        <w:t xml:space="preserve">orice</w:t>
      </w:r>
      <w:r>
        <w:rPr>
          <w:spacing w:val="69"/>
          <w:sz w:val="23"/>
        </w:rPr>
        <w:t xml:space="preserve"> </w:t>
      </w:r>
      <w:r>
        <w:rPr>
          <w:sz w:val="23"/>
        </w:rPr>
        <w:t xml:space="preserve">activitate</w:t>
      </w:r>
      <w:r>
        <w:rPr>
          <w:spacing w:val="69"/>
          <w:sz w:val="23"/>
        </w:rPr>
        <w:t xml:space="preserve"> </w:t>
      </w:r>
      <w:r>
        <w:rPr>
          <w:sz w:val="23"/>
        </w:rPr>
        <w:t xml:space="preserve">prestată</w:t>
      </w:r>
      <w:r>
        <w:rPr>
          <w:spacing w:val="70"/>
          <w:sz w:val="23"/>
        </w:rPr>
        <w:t xml:space="preserve"> </w:t>
      </w:r>
      <w:r>
        <w:rPr>
          <w:sz w:val="23"/>
        </w:rPr>
        <w:t xml:space="preserve">de</w:t>
      </w:r>
      <w:r>
        <w:rPr>
          <w:spacing w:val="67"/>
          <w:sz w:val="23"/>
        </w:rPr>
        <w:t xml:space="preserve"> </w:t>
      </w:r>
      <w:r>
        <w:rPr>
          <w:sz w:val="23"/>
        </w:rPr>
        <w:t xml:space="preserve">o</w:t>
      </w:r>
      <w:r>
        <w:rPr>
          <w:spacing w:val="74"/>
          <w:sz w:val="23"/>
        </w:rPr>
        <w:t xml:space="preserve"> </w:t>
      </w:r>
      <w:r>
        <w:rPr>
          <w:sz w:val="23"/>
        </w:rPr>
        <w:t xml:space="preserve">persoană</w:t>
      </w:r>
      <w:r>
        <w:rPr>
          <w:spacing w:val="73"/>
          <w:sz w:val="23"/>
        </w:rPr>
        <w:t xml:space="preserve"> </w:t>
      </w:r>
      <w:r>
        <w:rPr>
          <w:sz w:val="23"/>
        </w:rPr>
        <w:t xml:space="preserve">juridică</w:t>
      </w:r>
      <w:r>
        <w:rPr>
          <w:spacing w:val="68"/>
          <w:sz w:val="23"/>
        </w:rPr>
        <w:t xml:space="preserve"> </w:t>
      </w:r>
      <w:r>
        <w:rPr>
          <w:sz w:val="23"/>
        </w:rPr>
        <w:t xml:space="preserve">sau</w:t>
      </w:r>
      <w:r>
        <w:rPr>
          <w:spacing w:val="72"/>
          <w:sz w:val="23"/>
        </w:rPr>
        <w:t xml:space="preserve"> </w:t>
      </w:r>
      <w:r>
        <w:rPr>
          <w:sz w:val="23"/>
        </w:rPr>
        <w:t xml:space="preserve">fizică,</w:t>
      </w:r>
      <w:r>
        <w:rPr>
          <w:spacing w:val="69"/>
          <w:sz w:val="23"/>
        </w:rPr>
        <w:t xml:space="preserve"> </w:t>
      </w:r>
      <w:r>
        <w:rPr>
          <w:sz w:val="23"/>
        </w:rPr>
        <w:t xml:space="preserve">care</w:t>
      </w:r>
      <w:r>
        <w:rPr>
          <w:spacing w:val="67"/>
          <w:sz w:val="23"/>
        </w:rPr>
        <w:t xml:space="preserve"> </w:t>
      </w:r>
      <w:r>
        <w:rPr>
          <w:sz w:val="23"/>
        </w:rPr>
        <w:t xml:space="preserve">nu</w:t>
      </w:r>
      <w:r>
        <w:rPr>
          <w:spacing w:val="68"/>
          <w:sz w:val="23"/>
        </w:rPr>
        <w:t xml:space="preserve"> </w:t>
      </w:r>
      <w:r>
        <w:rPr>
          <w:sz w:val="23"/>
        </w:rPr>
        <w:t xml:space="preserve">se</w:t>
      </w:r>
      <w:r>
        <w:rPr>
          <w:spacing w:val="73"/>
          <w:sz w:val="23"/>
        </w:rPr>
        <w:t xml:space="preserve"> </w:t>
      </w:r>
      <w:r>
        <w:rPr>
          <w:sz w:val="23"/>
        </w:rPr>
        <w:t xml:space="preserve">încadrează</w:t>
      </w:r>
      <w:r>
        <w:rPr>
          <w:spacing w:val="68"/>
          <w:sz w:val="23"/>
        </w:rPr>
        <w:t xml:space="preserve"> </w:t>
      </w:r>
      <w:r>
        <w:rPr>
          <w:sz w:val="23"/>
        </w:rPr>
        <w:t xml:space="preserve">la categoriile onorarii.</w:t>
      </w:r>
      <w:r>
        <w:rPr>
          <w:spacing w:val="40"/>
          <w:sz w:val="23"/>
        </w:rPr>
        <w:t xml:space="preserve"> </w:t>
      </w:r>
      <w:r>
        <w:rPr>
          <w:sz w:val="23"/>
        </w:rPr>
        <w:t xml:space="preserve">Exemple: traduceri, tehnoredactare, developări filme foto, montaje filme etc.</w:t>
      </w:r>
      <w:r>
        <w:rPr>
          <w:rFonts w:ascii="Symbol" w:hAnsi="Symbol"/>
          <w:sz w:val="23"/>
          <w:szCs w:val="23"/>
        </w:rPr>
      </w:r>
    </w:p>
    <w:p>
      <w:pPr>
        <w:pStyle w:val="891"/>
        <w:numPr>
          <w:ilvl w:val="0"/>
          <w:numId w:val="1"/>
        </w:numPr>
        <w:pBdr/>
        <w:tabs>
          <w:tab w:val="left" w:leader="none" w:pos="457"/>
        </w:tabs>
        <w:spacing w:after="0" w:before="135" w:line="240" w:lineRule="auto"/>
        <w:ind w:right="0" w:hanging="331" w:left="457"/>
        <w:jc w:val="both"/>
        <w:rPr>
          <w:spacing w:val="-2"/>
          <w:sz w:val="23"/>
          <w:szCs w:val="23"/>
        </w:rPr>
      </w:pPr>
      <w:r>
        <w:rPr>
          <w:sz w:val="23"/>
        </w:rPr>
      </w:r>
      <w:r>
        <w:rPr>
          <w:sz w:val="23"/>
        </w:rPr>
        <w:t xml:space="preserve">Tipărituri:</w:t>
      </w:r>
      <w:r>
        <w:rPr>
          <w:spacing w:val="4"/>
          <w:sz w:val="23"/>
        </w:rPr>
        <w:t xml:space="preserve"> </w:t>
      </w:r>
      <w:r>
        <w:rPr>
          <w:sz w:val="23"/>
        </w:rPr>
        <w:t xml:space="preserve">cărţi,</w:t>
      </w:r>
      <w:r>
        <w:rPr>
          <w:spacing w:val="3"/>
          <w:sz w:val="23"/>
        </w:rPr>
        <w:t xml:space="preserve"> </w:t>
      </w:r>
      <w:r>
        <w:rPr>
          <w:sz w:val="23"/>
        </w:rPr>
        <w:t xml:space="preserve">reviste,</w:t>
      </w:r>
      <w:r>
        <w:rPr>
          <w:spacing w:val="4"/>
          <w:sz w:val="23"/>
        </w:rPr>
        <w:t xml:space="preserve"> </w:t>
      </w:r>
      <w:r>
        <w:rPr>
          <w:sz w:val="23"/>
        </w:rPr>
        <w:t xml:space="preserve">broşuri,</w:t>
      </w:r>
      <w:r>
        <w:rPr>
          <w:spacing w:val="1"/>
          <w:sz w:val="23"/>
        </w:rPr>
        <w:t xml:space="preserve"> </w:t>
      </w:r>
      <w:r>
        <w:rPr>
          <w:sz w:val="23"/>
        </w:rPr>
        <w:t xml:space="preserve">pliante,</w:t>
      </w:r>
      <w:r>
        <w:rPr>
          <w:spacing w:val="3"/>
          <w:sz w:val="23"/>
        </w:rPr>
        <w:t xml:space="preserve"> </w:t>
      </w:r>
      <w:r>
        <w:rPr>
          <w:sz w:val="23"/>
        </w:rPr>
        <w:t xml:space="preserve">fluturaşi,</w:t>
      </w:r>
      <w:r>
        <w:rPr>
          <w:spacing w:val="4"/>
          <w:sz w:val="23"/>
        </w:rPr>
        <w:t xml:space="preserve"> </w:t>
      </w:r>
      <w:r>
        <w:rPr>
          <w:sz w:val="23"/>
        </w:rPr>
        <w:t xml:space="preserve">manuale,</w:t>
      </w:r>
      <w:r>
        <w:rPr>
          <w:spacing w:val="3"/>
          <w:sz w:val="23"/>
        </w:rPr>
        <w:t xml:space="preserve"> </w:t>
      </w:r>
      <w:r>
        <w:rPr>
          <w:sz w:val="23"/>
        </w:rPr>
        <w:t xml:space="preserve">afişe</w:t>
      </w:r>
      <w:r>
        <w:rPr>
          <w:spacing w:val="1"/>
          <w:sz w:val="23"/>
        </w:rPr>
        <w:t xml:space="preserve"> </w:t>
      </w:r>
      <w:r>
        <w:rPr>
          <w:spacing w:val="-2"/>
          <w:sz w:val="23"/>
        </w:rPr>
        <w:t xml:space="preserve">etc.;</w:t>
      </w:r>
      <w:r>
        <w:rPr>
          <w:rFonts w:ascii="Symbol" w:hAnsi="Symbol"/>
          <w:sz w:val="23"/>
          <w:szCs w:val="23"/>
        </w:rPr>
      </w:r>
    </w:p>
    <w:p>
      <w:pPr>
        <w:pStyle w:val="891"/>
        <w:numPr>
          <w:ilvl w:val="0"/>
          <w:numId w:val="1"/>
        </w:numPr>
        <w:pBdr/>
        <w:tabs>
          <w:tab w:val="left" w:leader="none" w:pos="457"/>
        </w:tabs>
        <w:spacing w:after="0" w:before="135" w:line="240" w:lineRule="auto"/>
        <w:ind w:right="0" w:hanging="331" w:left="457"/>
        <w:jc w:val="both"/>
        <w:rPr>
          <w:spacing w:val="-2"/>
          <w:sz w:val="23"/>
          <w:szCs w:val="23"/>
        </w:rPr>
      </w:pPr>
      <w:r>
        <w:rPr>
          <w:spacing w:val="-2"/>
          <w:sz w:val="23"/>
        </w:rPr>
      </w:r>
      <w:r>
        <w:rPr>
          <w:sz w:val="23"/>
        </w:rPr>
        <w:t xml:space="preserve">Publicitate/</w:t>
      </w:r>
      <w:r>
        <w:rPr>
          <w:sz w:val="23"/>
        </w:rPr>
        <w:t xml:space="preserve">acţiuni</w:t>
      </w:r>
      <w:r>
        <w:rPr>
          <w:spacing w:val="5"/>
          <w:sz w:val="23"/>
        </w:rPr>
        <w:t xml:space="preserve"> </w:t>
      </w:r>
      <w:r>
        <w:rPr>
          <w:sz w:val="23"/>
        </w:rPr>
        <w:t xml:space="preserve">promoţionale</w:t>
      </w:r>
      <w:r>
        <w:rPr>
          <w:spacing w:val="8"/>
          <w:sz w:val="23"/>
        </w:rPr>
        <w:t xml:space="preserve"> </w:t>
      </w:r>
      <w:r>
        <w:rPr>
          <w:sz w:val="23"/>
        </w:rPr>
        <w:t xml:space="preserve">ale</w:t>
      </w:r>
      <w:r>
        <w:rPr>
          <w:spacing w:val="3"/>
          <w:sz w:val="23"/>
        </w:rPr>
        <w:t xml:space="preserve"> </w:t>
      </w:r>
      <w:r>
        <w:rPr>
          <w:sz w:val="23"/>
        </w:rPr>
        <w:t xml:space="preserve">proiectului/programului</w:t>
      </w:r>
      <w:r>
        <w:rPr>
          <w:spacing w:val="8"/>
          <w:sz w:val="23"/>
        </w:rPr>
        <w:t xml:space="preserve"> </w:t>
      </w:r>
      <w:r>
        <w:rPr>
          <w:sz w:val="23"/>
        </w:rPr>
        <w:t xml:space="preserve">(</w:t>
      </w:r>
      <w:r>
        <w:rPr>
          <w:spacing w:val="3"/>
          <w:sz w:val="23"/>
        </w:rPr>
        <w:t xml:space="preserve"> </w:t>
      </w:r>
      <w:r>
        <w:rPr>
          <w:sz w:val="23"/>
        </w:rPr>
        <w:t xml:space="preserve">mesh,</w:t>
      </w:r>
      <w:r>
        <w:rPr>
          <w:spacing w:val="4"/>
          <w:sz w:val="23"/>
        </w:rPr>
        <w:t xml:space="preserve"> </w:t>
      </w:r>
      <w:r>
        <w:rPr>
          <w:spacing w:val="-2"/>
          <w:sz w:val="23"/>
        </w:rPr>
        <w:t xml:space="preserve">banner);</w:t>
      </w:r>
      <w:r>
        <w:rPr>
          <w:rFonts w:ascii="Symbol" w:hAnsi="Symbol"/>
          <w:sz w:val="23"/>
          <w:szCs w:val="23"/>
        </w:rPr>
      </w:r>
    </w:p>
    <w:p>
      <w:pPr>
        <w:pStyle w:val="891"/>
        <w:numPr>
          <w:ilvl w:val="0"/>
          <w:numId w:val="1"/>
        </w:numPr>
        <w:pBdr/>
        <w:tabs>
          <w:tab w:val="left" w:leader="none" w:pos="457"/>
        </w:tabs>
        <w:spacing w:after="0" w:before="135" w:line="240" w:lineRule="auto"/>
        <w:ind w:right="0" w:hanging="331" w:left="457"/>
        <w:jc w:val="both"/>
        <w:rPr>
          <w:sz w:val="23"/>
          <w:szCs w:val="23"/>
        </w:rPr>
      </w:pPr>
      <w:r>
        <w:rPr>
          <w:spacing w:val="-2"/>
          <w:sz w:val="23"/>
        </w:rPr>
      </w:r>
      <w:r>
        <w:rPr>
          <w:sz w:val="23"/>
        </w:rPr>
        <w:t xml:space="preserve">Onorarii</w:t>
      </w:r>
      <w:r>
        <w:rPr>
          <w:spacing w:val="80"/>
          <w:sz w:val="23"/>
        </w:rPr>
        <w:t xml:space="preserve"> </w:t>
      </w:r>
      <w:r>
        <w:rPr>
          <w:sz w:val="23"/>
        </w:rPr>
        <w:t xml:space="preserve">pentru</w:t>
      </w:r>
      <w:r>
        <w:rPr>
          <w:spacing w:val="80"/>
          <w:sz w:val="23"/>
        </w:rPr>
        <w:t xml:space="preserve"> </w:t>
      </w:r>
      <w:r>
        <w:rPr>
          <w:sz w:val="23"/>
        </w:rPr>
        <w:t xml:space="preserve">colaboratorii</w:t>
      </w:r>
      <w:r>
        <w:rPr>
          <w:spacing w:val="80"/>
          <w:sz w:val="23"/>
        </w:rPr>
        <w:t xml:space="preserve"> </w:t>
      </w:r>
      <w:r>
        <w:rPr>
          <w:sz w:val="23"/>
        </w:rPr>
        <w:t xml:space="preserve">beneficiarului</w:t>
      </w:r>
      <w:r>
        <w:rPr>
          <w:spacing w:val="80"/>
          <w:sz w:val="23"/>
        </w:rPr>
        <w:t xml:space="preserve"> </w:t>
      </w:r>
      <w:r>
        <w:rPr>
          <w:sz w:val="23"/>
        </w:rPr>
        <w:t xml:space="preserve">în</w:t>
      </w:r>
      <w:r>
        <w:rPr>
          <w:spacing w:val="80"/>
          <w:sz w:val="23"/>
        </w:rPr>
        <w:t xml:space="preserve"> </w:t>
      </w:r>
      <w:r>
        <w:rPr>
          <w:sz w:val="23"/>
        </w:rPr>
        <w:t xml:space="preserve">scopul</w:t>
      </w:r>
      <w:r>
        <w:rPr>
          <w:spacing w:val="80"/>
          <w:sz w:val="23"/>
        </w:rPr>
        <w:t xml:space="preserve"> </w:t>
      </w:r>
      <w:r>
        <w:rPr>
          <w:sz w:val="23"/>
        </w:rPr>
        <w:t xml:space="preserve">realizării</w:t>
      </w:r>
      <w:r>
        <w:rPr>
          <w:spacing w:val="80"/>
          <w:sz w:val="23"/>
        </w:rPr>
        <w:t xml:space="preserve"> </w:t>
      </w:r>
      <w:r>
        <w:rPr>
          <w:sz w:val="23"/>
        </w:rPr>
        <w:t xml:space="preserve">proiectului,</w:t>
      </w:r>
      <w:r>
        <w:rPr>
          <w:spacing w:val="80"/>
          <w:sz w:val="23"/>
        </w:rPr>
        <w:t xml:space="preserve"> </w:t>
      </w:r>
      <w:r>
        <w:rPr>
          <w:sz w:val="23"/>
        </w:rPr>
        <w:t xml:space="preserve">alţii</w:t>
      </w:r>
      <w:r>
        <w:rPr>
          <w:spacing w:val="80"/>
          <w:sz w:val="23"/>
        </w:rPr>
        <w:t xml:space="preserve"> </w:t>
      </w:r>
      <w:r>
        <w:rPr>
          <w:sz w:val="23"/>
        </w:rPr>
        <w:t xml:space="preserve">decât</w:t>
      </w:r>
      <w:r>
        <w:rPr>
          <w:spacing w:val="80"/>
          <w:sz w:val="23"/>
        </w:rPr>
        <w:t xml:space="preserve"> </w:t>
      </w:r>
      <w:r>
        <w:rPr>
          <w:sz w:val="23"/>
        </w:rPr>
        <w:t xml:space="preserve">cei</w:t>
      </w:r>
      <w:r>
        <w:rPr>
          <w:spacing w:val="80"/>
          <w:sz w:val="23"/>
        </w:rPr>
        <w:t xml:space="preserve"> </w:t>
      </w:r>
      <w:r>
        <w:rPr>
          <w:sz w:val="23"/>
        </w:rPr>
        <w:t xml:space="preserve">permanenţi, în baza convenţiilor civile (ex. artişti, regizori, instrumentişti, specialişti)</w:t>
      </w:r>
      <w:r>
        <w:rPr>
          <w:rFonts w:ascii="Symbol" w:hAnsi="Symbol"/>
          <w:sz w:val="23"/>
          <w:szCs w:val="23"/>
        </w:rPr>
      </w:r>
    </w:p>
    <w:p>
      <w:pPr>
        <w:pBdr/>
        <w:tabs>
          <w:tab w:val="left" w:leader="none" w:pos="457"/>
        </w:tabs>
        <w:spacing w:after="0" w:before="135" w:line="240" w:lineRule="auto"/>
        <w:ind w:right="0" w:firstLine="0" w:left="0"/>
        <w:jc w:val="both"/>
        <w:rPr>
          <w:spacing w:val="-2"/>
          <w:highlight w:val="none"/>
        </w:rPr>
      </w:pPr>
      <w:r>
        <w:rPr>
          <w:spacing w:val="-2"/>
          <w:highlight w:val="none"/>
        </w:rPr>
      </w:r>
      <w:r>
        <w:rPr>
          <w:spacing w:val="-2"/>
          <w:highlight w:val="none"/>
        </w:rPr>
      </w:r>
    </w:p>
    <w:p>
      <w:pPr>
        <w:pBdr/>
        <w:tabs>
          <w:tab w:val="left" w:leader="none" w:pos="457"/>
        </w:tabs>
        <w:spacing w:after="0" w:before="135" w:line="240" w:lineRule="auto"/>
        <w:ind w:right="0" w:firstLine="0" w:left="0"/>
        <w:jc w:val="both"/>
        <w:rPr>
          <w:b/>
          <w:bCs/>
          <w:spacing w:val="-2"/>
          <w:highlight w:val="none"/>
        </w:rPr>
      </w:pPr>
      <w:r>
        <w:rPr>
          <w:b/>
          <w:bCs/>
          <w:sz w:val="23"/>
        </w:rPr>
      </w:r>
      <w:r>
        <w:rPr>
          <w:b/>
          <w:bCs/>
        </w:rPr>
        <w:t xml:space="preserve">CATEGORII</w:t>
      </w:r>
      <w:r>
        <w:rPr>
          <w:b/>
          <w:bCs/>
          <w:spacing w:val="-4"/>
        </w:rPr>
        <w:t xml:space="preserve"> </w:t>
      </w:r>
      <w:r>
        <w:rPr>
          <w:b/>
          <w:bCs/>
        </w:rPr>
        <w:t xml:space="preserve">DE</w:t>
      </w:r>
      <w:r>
        <w:rPr>
          <w:b/>
          <w:bCs/>
          <w:spacing w:val="-2"/>
        </w:rPr>
        <w:t xml:space="preserve"> </w:t>
      </w:r>
      <w:r>
        <w:rPr>
          <w:b/>
          <w:bCs/>
        </w:rPr>
        <w:t xml:space="preserve">CHELTUIELI</w:t>
      </w:r>
      <w:r>
        <w:rPr>
          <w:b/>
          <w:bCs/>
          <w:spacing w:val="-4"/>
        </w:rPr>
        <w:t xml:space="preserve"> </w:t>
      </w:r>
      <w:r>
        <w:rPr>
          <w:b/>
          <w:bCs/>
          <w:spacing w:val="-2"/>
        </w:rPr>
        <w:t xml:space="preserve">NEELIGIBILE:</w:t>
      </w:r>
      <w:r>
        <w:rPr>
          <w:rFonts w:ascii="Symbol" w:hAnsi="Symbol"/>
          <w:b/>
          <w:bCs/>
          <w:sz w:val="23"/>
          <w:szCs w:val="23"/>
        </w:rPr>
      </w:r>
      <w:r>
        <w:rPr>
          <w:b/>
          <w:bCs/>
        </w:rPr>
      </w:r>
    </w:p>
    <w:p>
      <w:pPr>
        <w:pStyle w:val="891"/>
        <w:numPr>
          <w:ilvl w:val="0"/>
          <w:numId w:val="1"/>
        </w:numPr>
        <w:pBdr/>
        <w:tabs>
          <w:tab w:val="left" w:leader="none" w:pos="808"/>
        </w:tabs>
        <w:spacing w:after="0" w:before="132" w:line="240" w:lineRule="auto"/>
        <w:ind w:right="0" w:hanging="682" w:left="808"/>
        <w:jc w:val="both"/>
        <w:rPr>
          <w:spacing w:val="-2"/>
          <w:sz w:val="23"/>
          <w:szCs w:val="23"/>
        </w:rPr>
      </w:pPr>
      <w:r>
        <w:rPr>
          <w:sz w:val="23"/>
        </w:rPr>
        <w:t xml:space="preserve">Cheltuieli</w:t>
      </w:r>
      <w:r>
        <w:rPr>
          <w:spacing w:val="5"/>
          <w:sz w:val="23"/>
        </w:rPr>
        <w:t xml:space="preserve"> </w:t>
      </w:r>
      <w:r>
        <w:rPr>
          <w:sz w:val="23"/>
        </w:rPr>
        <w:t xml:space="preserve">de</w:t>
      </w:r>
      <w:r>
        <w:rPr>
          <w:spacing w:val="2"/>
          <w:sz w:val="23"/>
        </w:rPr>
        <w:t xml:space="preserve"> </w:t>
      </w:r>
      <w:r>
        <w:rPr>
          <w:sz w:val="23"/>
        </w:rPr>
        <w:t xml:space="preserve">personal</w:t>
      </w:r>
      <w:r>
        <w:rPr>
          <w:spacing w:val="3"/>
          <w:sz w:val="23"/>
        </w:rPr>
        <w:t xml:space="preserve"> </w:t>
      </w:r>
      <w:r>
        <w:rPr>
          <w:sz w:val="23"/>
        </w:rPr>
        <w:t xml:space="preserve">(pentru</w:t>
      </w:r>
      <w:r>
        <w:rPr>
          <w:spacing w:val="3"/>
          <w:sz w:val="23"/>
        </w:rPr>
        <w:t xml:space="preserve"> </w:t>
      </w:r>
      <w:r>
        <w:rPr>
          <w:sz w:val="23"/>
        </w:rPr>
        <w:t xml:space="preserve">membrii</w:t>
      </w:r>
      <w:r>
        <w:rPr>
          <w:spacing w:val="3"/>
          <w:sz w:val="23"/>
        </w:rPr>
        <w:t xml:space="preserve"> </w:t>
      </w:r>
      <w:r>
        <w:rPr>
          <w:sz w:val="23"/>
        </w:rPr>
        <w:t xml:space="preserve">sau</w:t>
      </w:r>
      <w:r>
        <w:rPr>
          <w:spacing w:val="4"/>
          <w:sz w:val="23"/>
        </w:rPr>
        <w:t xml:space="preserve"> </w:t>
      </w:r>
      <w:r>
        <w:rPr>
          <w:sz w:val="23"/>
        </w:rPr>
        <w:t xml:space="preserve">angajaţii</w:t>
      </w:r>
      <w:r>
        <w:rPr>
          <w:spacing w:val="5"/>
          <w:sz w:val="23"/>
        </w:rPr>
        <w:t xml:space="preserve"> </w:t>
      </w:r>
      <w:r>
        <w:rPr>
          <w:sz w:val="23"/>
        </w:rPr>
        <w:t xml:space="preserve">cu</w:t>
      </w:r>
      <w:r>
        <w:rPr>
          <w:spacing w:val="3"/>
          <w:sz w:val="23"/>
        </w:rPr>
        <w:t xml:space="preserve"> </w:t>
      </w:r>
      <w:r>
        <w:rPr>
          <w:sz w:val="23"/>
        </w:rPr>
        <w:t xml:space="preserve">caracter</w:t>
      </w:r>
      <w:r>
        <w:rPr>
          <w:spacing w:val="4"/>
          <w:sz w:val="23"/>
        </w:rPr>
        <w:t xml:space="preserve"> </w:t>
      </w:r>
      <w:r>
        <w:rPr>
          <w:sz w:val="23"/>
        </w:rPr>
        <w:t xml:space="preserve">permanent</w:t>
      </w:r>
      <w:r>
        <w:rPr>
          <w:spacing w:val="8"/>
          <w:sz w:val="23"/>
        </w:rPr>
        <w:t xml:space="preserve"> </w:t>
      </w:r>
      <w:r>
        <w:rPr>
          <w:sz w:val="23"/>
        </w:rPr>
        <w:t xml:space="preserve">ai</w:t>
      </w:r>
      <w:r>
        <w:rPr>
          <w:spacing w:val="3"/>
          <w:sz w:val="23"/>
        </w:rPr>
        <w:t xml:space="preserve"> </w:t>
      </w:r>
      <w:r>
        <w:rPr>
          <w:spacing w:val="-2"/>
          <w:sz w:val="23"/>
        </w:rPr>
        <w:t xml:space="preserve">beneficiarului);</w:t>
      </w:r>
      <w:r>
        <w:rPr>
          <w:rFonts w:ascii="Symbol" w:hAnsi="Symbol"/>
          <w:sz w:val="23"/>
        </w:rPr>
      </w:r>
    </w:p>
    <w:p>
      <w:pPr>
        <w:pStyle w:val="891"/>
        <w:numPr>
          <w:ilvl w:val="0"/>
          <w:numId w:val="1"/>
        </w:numPr>
        <w:pBdr/>
        <w:tabs>
          <w:tab w:val="left" w:leader="none" w:pos="808"/>
        </w:tabs>
        <w:spacing w:after="0" w:before="132" w:line="240" w:lineRule="auto"/>
        <w:ind w:right="0" w:hanging="682" w:left="808"/>
        <w:jc w:val="both"/>
        <w:rPr>
          <w:sz w:val="23"/>
          <w:szCs w:val="23"/>
        </w:rPr>
      </w:pPr>
      <w:r>
        <w:rPr>
          <w:spacing w:val="-2"/>
          <w:sz w:val="23"/>
        </w:rPr>
      </w:r>
      <w:r>
        <w:rPr>
          <w:sz w:val="23"/>
        </w:rPr>
        <w:t xml:space="preserve">Cheltuieli</w:t>
      </w:r>
      <w:r>
        <w:rPr>
          <w:spacing w:val="40"/>
          <w:sz w:val="23"/>
        </w:rPr>
        <w:t xml:space="preserve"> </w:t>
      </w:r>
      <w:r>
        <w:rPr>
          <w:sz w:val="23"/>
        </w:rPr>
        <w:t xml:space="preserve">pentru</w:t>
      </w:r>
      <w:r>
        <w:rPr>
          <w:spacing w:val="40"/>
          <w:sz w:val="23"/>
        </w:rPr>
        <w:t xml:space="preserve"> </w:t>
      </w:r>
      <w:r>
        <w:rPr>
          <w:sz w:val="23"/>
        </w:rPr>
        <w:t xml:space="preserve">acoperirea</w:t>
      </w:r>
      <w:r>
        <w:rPr>
          <w:spacing w:val="40"/>
          <w:sz w:val="23"/>
        </w:rPr>
        <w:t xml:space="preserve"> </w:t>
      </w:r>
      <w:r>
        <w:rPr>
          <w:sz w:val="23"/>
        </w:rPr>
        <w:t xml:space="preserve">unor</w:t>
      </w:r>
      <w:r>
        <w:rPr>
          <w:spacing w:val="40"/>
          <w:sz w:val="23"/>
        </w:rPr>
        <w:t xml:space="preserve"> </w:t>
      </w:r>
      <w:r>
        <w:rPr>
          <w:sz w:val="23"/>
        </w:rPr>
        <w:t xml:space="preserve">debite</w:t>
      </w:r>
      <w:r>
        <w:rPr>
          <w:spacing w:val="40"/>
          <w:sz w:val="23"/>
        </w:rPr>
        <w:t xml:space="preserve"> </w:t>
      </w:r>
      <w:r>
        <w:rPr>
          <w:sz w:val="23"/>
        </w:rPr>
        <w:t xml:space="preserve">ale</w:t>
      </w:r>
      <w:r>
        <w:rPr>
          <w:spacing w:val="40"/>
          <w:sz w:val="23"/>
        </w:rPr>
        <w:t xml:space="preserve"> </w:t>
      </w:r>
      <w:r>
        <w:rPr>
          <w:sz w:val="23"/>
        </w:rPr>
        <w:t xml:space="preserve">beneficiarilor</w:t>
      </w:r>
      <w:r>
        <w:rPr>
          <w:spacing w:val="40"/>
          <w:sz w:val="23"/>
        </w:rPr>
        <w:t xml:space="preserve"> </w:t>
      </w:r>
      <w:r>
        <w:rPr>
          <w:sz w:val="23"/>
        </w:rPr>
        <w:t xml:space="preserve">sau</w:t>
      </w:r>
      <w:r>
        <w:rPr>
          <w:spacing w:val="40"/>
          <w:sz w:val="23"/>
        </w:rPr>
        <w:t xml:space="preserve"> </w:t>
      </w:r>
      <w:r>
        <w:rPr>
          <w:sz w:val="23"/>
        </w:rPr>
        <w:t xml:space="preserve">pentru</w:t>
      </w:r>
      <w:r>
        <w:rPr>
          <w:spacing w:val="40"/>
          <w:sz w:val="23"/>
        </w:rPr>
        <w:t xml:space="preserve"> </w:t>
      </w:r>
      <w:r>
        <w:rPr>
          <w:sz w:val="23"/>
        </w:rPr>
        <w:t xml:space="preserve">cheltuieli</w:t>
      </w:r>
      <w:r>
        <w:rPr>
          <w:spacing w:val="40"/>
          <w:sz w:val="23"/>
        </w:rPr>
        <w:t xml:space="preserve"> </w:t>
      </w:r>
      <w:r>
        <w:rPr>
          <w:sz w:val="23"/>
        </w:rPr>
        <w:t xml:space="preserve">salariale</w:t>
      </w:r>
      <w:r>
        <w:rPr>
          <w:spacing w:val="40"/>
          <w:sz w:val="23"/>
        </w:rPr>
        <w:t xml:space="preserve"> </w:t>
      </w:r>
      <w:r>
        <w:rPr>
          <w:sz w:val="23"/>
        </w:rPr>
        <w:t xml:space="preserve">ale persoanelor juridice de drept public beneficiare;</w:t>
      </w:r>
      <w:r>
        <w:rPr>
          <w:rFonts w:ascii="Symbol" w:hAnsi="Symbol"/>
          <w:sz w:val="23"/>
          <w:szCs w:val="23"/>
        </w:rPr>
      </w:r>
    </w:p>
    <w:p>
      <w:pPr>
        <w:pStyle w:val="891"/>
        <w:numPr>
          <w:ilvl w:val="0"/>
          <w:numId w:val="1"/>
        </w:numPr>
        <w:pBdr/>
        <w:tabs>
          <w:tab w:val="left" w:leader="none" w:pos="808"/>
        </w:tabs>
        <w:spacing w:after="0" w:before="132" w:line="240" w:lineRule="auto"/>
        <w:ind w:right="0" w:hanging="682" w:left="808"/>
        <w:jc w:val="both"/>
        <w:rPr>
          <w:spacing w:val="-4"/>
          <w:sz w:val="23"/>
          <w:szCs w:val="23"/>
        </w:rPr>
      </w:pPr>
      <w:r>
        <w:rPr>
          <w:sz w:val="23"/>
        </w:rPr>
      </w:r>
      <w:r>
        <w:rPr>
          <w:sz w:val="23"/>
        </w:rPr>
        <w:t xml:space="preserve">Cheltuieli</w:t>
      </w:r>
      <w:r>
        <w:rPr>
          <w:spacing w:val="4"/>
          <w:sz w:val="23"/>
        </w:rPr>
        <w:t xml:space="preserve"> </w:t>
      </w:r>
      <w:r>
        <w:rPr>
          <w:sz w:val="23"/>
        </w:rPr>
        <w:t xml:space="preserve">cu</w:t>
      </w:r>
      <w:r>
        <w:rPr>
          <w:spacing w:val="2"/>
          <w:sz w:val="23"/>
        </w:rPr>
        <w:t xml:space="preserve"> </w:t>
      </w:r>
      <w:r>
        <w:rPr>
          <w:sz w:val="23"/>
        </w:rPr>
        <w:t xml:space="preserve">întreţinerea</w:t>
      </w:r>
      <w:r>
        <w:rPr>
          <w:spacing w:val="5"/>
          <w:sz w:val="23"/>
        </w:rPr>
        <w:t xml:space="preserve"> </w:t>
      </w:r>
      <w:r>
        <w:rPr>
          <w:sz w:val="23"/>
        </w:rPr>
        <w:t xml:space="preserve">şi</w:t>
      </w:r>
      <w:r>
        <w:rPr>
          <w:spacing w:val="4"/>
          <w:sz w:val="23"/>
        </w:rPr>
        <w:t xml:space="preserve"> </w:t>
      </w:r>
      <w:r>
        <w:rPr>
          <w:sz w:val="23"/>
        </w:rPr>
        <w:t xml:space="preserve">reparaţia</w:t>
      </w:r>
      <w:r>
        <w:rPr>
          <w:spacing w:val="5"/>
          <w:sz w:val="23"/>
        </w:rPr>
        <w:t xml:space="preserve"> </w:t>
      </w:r>
      <w:r>
        <w:rPr>
          <w:sz w:val="23"/>
        </w:rPr>
        <w:t xml:space="preserve">mijloacelor</w:t>
      </w:r>
      <w:r>
        <w:rPr>
          <w:spacing w:val="3"/>
          <w:sz w:val="23"/>
        </w:rPr>
        <w:t xml:space="preserve"> </w:t>
      </w:r>
      <w:r>
        <w:rPr>
          <w:spacing w:val="-4"/>
          <w:sz w:val="23"/>
        </w:rPr>
        <w:t xml:space="preserve">fixe;</w:t>
      </w:r>
      <w:r>
        <w:rPr>
          <w:rFonts w:ascii="Symbol" w:hAnsi="Symbol"/>
          <w:sz w:val="23"/>
          <w:szCs w:val="23"/>
        </w:rPr>
      </w:r>
    </w:p>
    <w:p>
      <w:pPr>
        <w:pStyle w:val="891"/>
        <w:numPr>
          <w:ilvl w:val="0"/>
          <w:numId w:val="1"/>
        </w:numPr>
        <w:pBdr/>
        <w:tabs>
          <w:tab w:val="left" w:leader="none" w:pos="808"/>
        </w:tabs>
        <w:spacing w:after="0" w:before="132" w:line="240" w:lineRule="auto"/>
        <w:ind w:right="0" w:hanging="682" w:left="808"/>
        <w:jc w:val="both"/>
        <w:rPr>
          <w:spacing w:val="-2"/>
          <w:sz w:val="23"/>
          <w:szCs w:val="23"/>
        </w:rPr>
      </w:pPr>
      <w:r>
        <w:rPr>
          <w:spacing w:val="-4"/>
          <w:sz w:val="23"/>
        </w:rPr>
      </w:r>
      <w:r>
        <w:rPr>
          <w:sz w:val="23"/>
        </w:rPr>
        <w:t xml:space="preserve">Administrative:</w:t>
      </w:r>
      <w:r>
        <w:rPr>
          <w:spacing w:val="3"/>
          <w:sz w:val="23"/>
        </w:rPr>
        <w:t xml:space="preserve"> </w:t>
      </w:r>
      <w:r>
        <w:rPr>
          <w:sz w:val="23"/>
        </w:rPr>
        <w:t xml:space="preserve">apă,</w:t>
      </w:r>
      <w:r>
        <w:rPr>
          <w:spacing w:val="6"/>
          <w:sz w:val="23"/>
        </w:rPr>
        <w:t xml:space="preserve"> </w:t>
      </w:r>
      <w:r>
        <w:rPr>
          <w:sz w:val="23"/>
        </w:rPr>
        <w:t xml:space="preserve">gaz,</w:t>
      </w:r>
      <w:r>
        <w:rPr>
          <w:spacing w:val="6"/>
          <w:sz w:val="23"/>
        </w:rPr>
        <w:t xml:space="preserve"> </w:t>
      </w:r>
      <w:r>
        <w:rPr>
          <w:spacing w:val="-2"/>
          <w:sz w:val="23"/>
        </w:rPr>
        <w:t xml:space="preserve">telefon;</w:t>
      </w:r>
      <w:r>
        <w:rPr>
          <w:rFonts w:ascii="Symbol" w:hAnsi="Symbol"/>
          <w:sz w:val="23"/>
          <w:szCs w:val="23"/>
        </w:rPr>
      </w:r>
    </w:p>
    <w:p>
      <w:pPr>
        <w:pStyle w:val="891"/>
        <w:numPr>
          <w:ilvl w:val="0"/>
          <w:numId w:val="1"/>
        </w:numPr>
        <w:pBdr/>
        <w:tabs>
          <w:tab w:val="left" w:leader="none" w:pos="808"/>
        </w:tabs>
        <w:spacing w:after="0" w:before="132" w:line="240" w:lineRule="auto"/>
        <w:ind w:right="0" w:hanging="682" w:left="808"/>
        <w:jc w:val="both"/>
        <w:rPr>
          <w:spacing w:val="-2"/>
          <w:sz w:val="23"/>
          <w:szCs w:val="23"/>
        </w:rPr>
      </w:pPr>
      <w:r>
        <w:rPr>
          <w:spacing w:val="-2"/>
          <w:sz w:val="23"/>
        </w:rPr>
      </w:r>
      <w:r>
        <w:rPr>
          <w:sz w:val="23"/>
        </w:rPr>
        <w:t xml:space="preserve">Achiziţii</w:t>
      </w:r>
      <w:r>
        <w:rPr>
          <w:spacing w:val="4"/>
          <w:sz w:val="23"/>
        </w:rPr>
        <w:t xml:space="preserve"> </w:t>
      </w:r>
      <w:r>
        <w:rPr>
          <w:sz w:val="23"/>
        </w:rPr>
        <w:t xml:space="preserve">de</w:t>
      </w:r>
      <w:r>
        <w:rPr>
          <w:spacing w:val="4"/>
          <w:sz w:val="23"/>
        </w:rPr>
        <w:t xml:space="preserve"> </w:t>
      </w:r>
      <w:r>
        <w:rPr>
          <w:sz w:val="23"/>
        </w:rPr>
        <w:t xml:space="preserve">echipamente,</w:t>
      </w:r>
      <w:r>
        <w:rPr>
          <w:spacing w:val="4"/>
          <w:sz w:val="23"/>
        </w:rPr>
        <w:t xml:space="preserve"> </w:t>
      </w:r>
      <w:r>
        <w:rPr>
          <w:sz w:val="23"/>
        </w:rPr>
        <w:t xml:space="preserve">terenuri,</w:t>
      </w:r>
      <w:r>
        <w:rPr>
          <w:spacing w:val="6"/>
          <w:sz w:val="23"/>
        </w:rPr>
        <w:t xml:space="preserve"> </w:t>
      </w:r>
      <w:r>
        <w:rPr>
          <w:spacing w:val="-2"/>
          <w:sz w:val="23"/>
        </w:rPr>
        <w:t xml:space="preserve">clădiri;</w:t>
      </w:r>
      <w:r>
        <w:rPr>
          <w:rFonts w:ascii="Symbol" w:hAnsi="Symbol"/>
          <w:sz w:val="23"/>
          <w:szCs w:val="23"/>
        </w:rPr>
      </w:r>
    </w:p>
    <w:p>
      <w:pPr>
        <w:pStyle w:val="891"/>
        <w:numPr>
          <w:ilvl w:val="0"/>
          <w:numId w:val="1"/>
        </w:numPr>
        <w:pBdr/>
        <w:tabs>
          <w:tab w:val="left" w:leader="none" w:pos="808"/>
        </w:tabs>
        <w:spacing w:after="0" w:before="132" w:line="240" w:lineRule="auto"/>
        <w:ind w:right="0" w:hanging="682" w:left="808"/>
        <w:jc w:val="both"/>
        <w:rPr>
          <w:spacing w:val="-2"/>
          <w:sz w:val="23"/>
          <w:szCs w:val="23"/>
        </w:rPr>
      </w:pPr>
      <w:r>
        <w:rPr>
          <w:spacing w:val="-2"/>
          <w:sz w:val="23"/>
        </w:rPr>
      </w:r>
      <w:r>
        <w:rPr>
          <w:sz w:val="23"/>
        </w:rPr>
        <w:t xml:space="preserve">Administrative:</w:t>
      </w:r>
      <w:r>
        <w:rPr>
          <w:spacing w:val="5"/>
          <w:sz w:val="23"/>
        </w:rPr>
        <w:t xml:space="preserve"> </w:t>
      </w:r>
      <w:r>
        <w:rPr>
          <w:sz w:val="23"/>
        </w:rPr>
        <w:t xml:space="preserve">chirie</w:t>
      </w:r>
      <w:r>
        <w:rPr>
          <w:spacing w:val="2"/>
          <w:sz w:val="23"/>
        </w:rPr>
        <w:t xml:space="preserve"> </w:t>
      </w:r>
      <w:r>
        <w:rPr>
          <w:spacing w:val="-2"/>
          <w:sz w:val="23"/>
        </w:rPr>
        <w:t xml:space="preserve">sediu;</w:t>
      </w:r>
      <w:r>
        <w:rPr>
          <w:rFonts w:ascii="Symbol" w:hAnsi="Symbol"/>
          <w:sz w:val="23"/>
          <w:szCs w:val="23"/>
        </w:rPr>
      </w:r>
    </w:p>
    <w:p>
      <w:pPr>
        <w:pStyle w:val="891"/>
        <w:numPr>
          <w:ilvl w:val="0"/>
          <w:numId w:val="1"/>
        </w:numPr>
        <w:pBdr/>
        <w:tabs>
          <w:tab w:val="left" w:leader="none" w:pos="808"/>
        </w:tabs>
        <w:spacing w:after="0" w:before="132" w:line="240" w:lineRule="auto"/>
        <w:ind w:right="0" w:hanging="682" w:left="808"/>
        <w:jc w:val="both"/>
        <w:rPr>
          <w:spacing w:val="-2"/>
          <w:sz w:val="23"/>
          <w:szCs w:val="23"/>
        </w:rPr>
      </w:pPr>
      <w:r>
        <w:rPr>
          <w:spacing w:val="-2"/>
          <w:sz w:val="23"/>
        </w:rPr>
      </w:r>
      <w:r>
        <w:rPr>
          <w:sz w:val="23"/>
        </w:rPr>
        <w:t xml:space="preserve">Bonuri</w:t>
      </w:r>
      <w:r>
        <w:rPr>
          <w:spacing w:val="3"/>
          <w:sz w:val="23"/>
        </w:rPr>
        <w:t xml:space="preserve"> </w:t>
      </w:r>
      <w:r>
        <w:rPr>
          <w:sz w:val="23"/>
        </w:rPr>
        <w:t xml:space="preserve">de</w:t>
      </w:r>
      <w:r>
        <w:rPr>
          <w:spacing w:val="3"/>
          <w:sz w:val="23"/>
        </w:rPr>
        <w:t xml:space="preserve"> </w:t>
      </w:r>
      <w:r>
        <w:rPr>
          <w:spacing w:val="-2"/>
          <w:sz w:val="23"/>
        </w:rPr>
        <w:t xml:space="preserve">benzină;</w:t>
      </w:r>
      <w:r>
        <w:rPr>
          <w:rFonts w:ascii="Symbol" w:hAnsi="Symbol"/>
          <w:sz w:val="23"/>
          <w:szCs w:val="23"/>
        </w:rPr>
      </w:r>
    </w:p>
    <w:p>
      <w:pPr>
        <w:pStyle w:val="891"/>
        <w:numPr>
          <w:ilvl w:val="0"/>
          <w:numId w:val="1"/>
        </w:numPr>
        <w:pBdr/>
        <w:tabs>
          <w:tab w:val="left" w:leader="none" w:pos="808"/>
        </w:tabs>
        <w:spacing w:after="0" w:before="132" w:line="240" w:lineRule="auto"/>
        <w:ind w:right="0" w:hanging="682" w:left="808"/>
        <w:jc w:val="both"/>
        <w:rPr>
          <w:spacing w:val="-2"/>
          <w:sz w:val="23"/>
          <w:szCs w:val="23"/>
        </w:rPr>
      </w:pPr>
      <w:r>
        <w:rPr>
          <w:spacing w:val="-2"/>
          <w:sz w:val="23"/>
        </w:rPr>
      </w:r>
      <w:r>
        <w:rPr>
          <w:sz w:val="23"/>
        </w:rPr>
        <w:t xml:space="preserve">Achiziţii</w:t>
      </w:r>
      <w:r>
        <w:rPr>
          <w:spacing w:val="6"/>
          <w:sz w:val="23"/>
        </w:rPr>
        <w:t xml:space="preserve"> </w:t>
      </w:r>
      <w:r>
        <w:rPr>
          <w:spacing w:val="-2"/>
          <w:sz w:val="23"/>
        </w:rPr>
        <w:t xml:space="preserve">echipamente;</w:t>
      </w:r>
      <w:r>
        <w:rPr>
          <w:rFonts w:ascii="Symbol" w:hAnsi="Symbol"/>
          <w:sz w:val="23"/>
          <w:szCs w:val="23"/>
        </w:rPr>
      </w:r>
    </w:p>
    <w:p>
      <w:pPr>
        <w:pStyle w:val="891"/>
        <w:numPr>
          <w:ilvl w:val="0"/>
          <w:numId w:val="1"/>
        </w:numPr>
        <w:pBdr/>
        <w:tabs>
          <w:tab w:val="left" w:leader="none" w:pos="808"/>
        </w:tabs>
        <w:spacing w:after="0" w:before="132" w:line="240" w:lineRule="auto"/>
        <w:ind w:right="0" w:hanging="682" w:left="808"/>
        <w:jc w:val="both"/>
        <w:rPr>
          <w:spacing w:val="-2"/>
          <w:sz w:val="23"/>
          <w:szCs w:val="23"/>
        </w:rPr>
      </w:pPr>
      <w:r>
        <w:rPr>
          <w:spacing w:val="-2"/>
          <w:sz w:val="23"/>
        </w:rPr>
      </w:r>
      <w:r>
        <w:rPr>
          <w:sz w:val="23"/>
        </w:rPr>
        <w:t xml:space="preserve">Băuturi</w:t>
      </w:r>
      <w:r>
        <w:rPr>
          <w:spacing w:val="4"/>
          <w:sz w:val="23"/>
        </w:rPr>
        <w:t xml:space="preserve"> </w:t>
      </w:r>
      <w:r>
        <w:rPr>
          <w:sz w:val="23"/>
        </w:rPr>
        <w:t xml:space="preserve">alcoolice</w:t>
      </w:r>
      <w:r>
        <w:rPr>
          <w:spacing w:val="2"/>
          <w:sz w:val="23"/>
        </w:rPr>
        <w:t xml:space="preserve"> </w:t>
      </w:r>
      <w:r>
        <w:rPr>
          <w:sz w:val="23"/>
        </w:rPr>
        <w:t xml:space="preserve">şi</w:t>
      </w:r>
      <w:r>
        <w:rPr>
          <w:spacing w:val="4"/>
          <w:sz w:val="23"/>
        </w:rPr>
        <w:t xml:space="preserve"> </w:t>
      </w:r>
      <w:r>
        <w:rPr>
          <w:sz w:val="23"/>
        </w:rPr>
        <w:t xml:space="preserve">tutun,</w:t>
      </w:r>
      <w:r>
        <w:rPr>
          <w:spacing w:val="4"/>
          <w:sz w:val="23"/>
        </w:rPr>
        <w:t xml:space="preserve"> </w:t>
      </w:r>
      <w:r>
        <w:rPr>
          <w:sz w:val="23"/>
        </w:rPr>
        <w:t xml:space="preserve">room</w:t>
      </w:r>
      <w:r>
        <w:rPr>
          <w:spacing w:val="2"/>
          <w:sz w:val="23"/>
        </w:rPr>
        <w:t xml:space="preserve"> </w:t>
      </w:r>
      <w:r>
        <w:rPr>
          <w:sz w:val="23"/>
        </w:rPr>
        <w:t xml:space="preserve">service</w:t>
      </w:r>
      <w:r>
        <w:rPr>
          <w:spacing w:val="4"/>
          <w:sz w:val="23"/>
        </w:rPr>
        <w:t xml:space="preserve"> </w:t>
      </w:r>
      <w:r>
        <w:rPr>
          <w:sz w:val="23"/>
        </w:rPr>
        <w:t xml:space="preserve">şi</w:t>
      </w:r>
      <w:r>
        <w:rPr>
          <w:spacing w:val="4"/>
          <w:sz w:val="23"/>
        </w:rPr>
        <w:t xml:space="preserve"> </w:t>
      </w:r>
      <w:r>
        <w:rPr>
          <w:spacing w:val="-2"/>
          <w:sz w:val="23"/>
        </w:rPr>
        <w:t xml:space="preserve">minibar;</w:t>
      </w:r>
      <w:r>
        <w:rPr>
          <w:rFonts w:ascii="Symbol" w:hAnsi="Symbol"/>
          <w:sz w:val="23"/>
          <w:szCs w:val="23"/>
        </w:rPr>
      </w:r>
    </w:p>
    <w:p>
      <w:pPr>
        <w:pStyle w:val="891"/>
        <w:numPr>
          <w:ilvl w:val="0"/>
          <w:numId w:val="1"/>
        </w:numPr>
        <w:pBdr/>
        <w:tabs>
          <w:tab w:val="left" w:leader="none" w:pos="808"/>
        </w:tabs>
        <w:spacing w:after="0" w:before="132" w:line="240" w:lineRule="auto"/>
        <w:ind w:right="0" w:hanging="682" w:left="808"/>
        <w:jc w:val="both"/>
        <w:rPr>
          <w:rFonts w:ascii="Symbol" w:hAnsi="Symbol"/>
          <w:sz w:val="23"/>
          <w:szCs w:val="23"/>
        </w:rPr>
      </w:pPr>
      <w:r>
        <w:rPr>
          <w:spacing w:val="-2"/>
          <w:sz w:val="23"/>
        </w:rPr>
      </w:r>
      <w:r>
        <w:rPr>
          <w:sz w:val="23"/>
        </w:rPr>
        <w:t xml:space="preserve">Reparaţii,</w:t>
      </w:r>
      <w:r>
        <w:rPr>
          <w:spacing w:val="7"/>
          <w:sz w:val="23"/>
        </w:rPr>
        <w:t xml:space="preserve"> </w:t>
      </w:r>
      <w:r>
        <w:rPr>
          <w:sz w:val="23"/>
        </w:rPr>
        <w:t xml:space="preserve">întreţinerea</w:t>
      </w:r>
      <w:r>
        <w:rPr>
          <w:spacing w:val="4"/>
          <w:sz w:val="23"/>
        </w:rPr>
        <w:t xml:space="preserve"> </w:t>
      </w:r>
      <w:r>
        <w:rPr>
          <w:sz w:val="23"/>
        </w:rPr>
        <w:t xml:space="preserve">echipamentelor</w:t>
      </w:r>
      <w:r>
        <w:rPr>
          <w:spacing w:val="5"/>
          <w:sz w:val="23"/>
        </w:rPr>
        <w:t xml:space="preserve"> </w:t>
      </w:r>
      <w:r>
        <w:rPr>
          <w:spacing w:val="-2"/>
          <w:sz w:val="23"/>
        </w:rPr>
        <w:t xml:space="preserve">închiriate</w:t>
      </w:r>
      <w:r>
        <w:rPr>
          <w:rFonts w:ascii="Symbol" w:hAnsi="Symbol"/>
          <w:sz w:val="23"/>
          <w:szCs w:val="23"/>
        </w:rPr>
      </w:r>
      <w:r/>
      <w:r>
        <w:rPr>
          <w:spacing w:val="-2"/>
          <w:sz w:val="23"/>
          <w:highlight w:val="none"/>
        </w:rPr>
      </w:r>
      <w:r>
        <w:rPr>
          <w:spacing w:val="-2"/>
          <w:sz w:val="23"/>
          <w:highlight w:val="none"/>
        </w:rPr>
      </w:r>
      <w:r>
        <w:rPr>
          <w:rFonts w:ascii="Symbol" w:hAnsi="Symbol"/>
          <w:sz w:val="23"/>
          <w:szCs w:val="23"/>
        </w:rPr>
        <w:t xml:space="preserve">.</w:t>
      </w:r>
      <w:r>
        <w:rPr>
          <w:rFonts w:ascii="Symbol" w:hAnsi="Symbol"/>
          <w:sz w:val="23"/>
          <w:szCs w:val="23"/>
        </w:rPr>
      </w:r>
    </w:p>
    <w:sectPr>
      <w:footnotePr/>
      <w:endnotePr/>
      <w:type w:val="continuous"/>
      <w:pgSz w:h="16840" w:orient="portrait" w:w="11900"/>
      <w:pgMar w:top="1940" w:right="850" w:bottom="280" w:left="1275" w:header="709" w:footer="709" w:gutter="0"/>
      <w:cols w:num="1" w:sep="0" w:space="1701" w:equalWidth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pBdr/>
        <w:spacing w:after="0" w:line="240" w:lineRule="auto"/>
        <w:ind/>
        <w:rPr/>
      </w:pPr>
      <w:r>
        <w:separator/>
      </w:r>
      <w:r/>
    </w:p>
  </w:endnote>
  <w:endnote w:type="continuationSeparator" w:id="0">
    <w:p>
      <w:pPr>
        <w:pBdr/>
        <w:spacing w:after="0" w:line="240" w:lineRule="auto"/>
        <w:ind/>
        <w:rPr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</w:font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pBdr/>
        <w:spacing w:after="0" w:line="240" w:lineRule="auto"/>
        <w:ind/>
        <w:rPr/>
      </w:pPr>
      <w:r>
        <w:separator/>
      </w:r>
      <w:r/>
    </w:p>
  </w:footnote>
  <w:footnote w:type="continuationSeparator" w:id="0">
    <w:p>
      <w:pPr>
        <w:pBdr/>
        <w:spacing w:after="0" w:line="240" w:lineRule="auto"/>
        <w:ind/>
        <w:rPr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lvl w:ilvl="0">
      <w:isLgl w:val="false"/>
      <w:lvlJc w:val="left"/>
      <w:lvlText w:val=""/>
      <w:numFmt w:val="bullet"/>
      <w:pPr>
        <w:pBdr/>
        <w:spacing/>
        <w:ind w:hanging="332" w:left="477"/>
      </w:pPr>
      <w:rPr>
        <w:rFonts w:hint="default" w:ascii="Symbol" w:hAnsi="Symbol" w:eastAsia="Symbol" w:cs="Symbol"/>
        <w:spacing w:val="0"/>
        <w:lang w:val="ro-RO" w:eastAsia="en-US" w:bidi="ar-SA"/>
      </w:rPr>
      <w:start w:val="0"/>
      <w:suff w:val="tab"/>
    </w:lvl>
    <w:lvl w:ilvl="1">
      <w:isLgl w:val="false"/>
      <w:lvlJc w:val="left"/>
      <w:lvlText w:val="•"/>
      <w:numFmt w:val="bullet"/>
      <w:pPr>
        <w:pBdr/>
        <w:spacing/>
        <w:ind w:hanging="332" w:left="1409"/>
      </w:pPr>
      <w:rPr>
        <w:rFonts w:hint="default"/>
        <w:lang w:val="ro-RO" w:eastAsia="en-US" w:bidi="ar-SA"/>
      </w:rPr>
      <w:start w:val="0"/>
      <w:suff w:val="tab"/>
    </w:lvl>
    <w:lvl w:ilvl="2">
      <w:isLgl w:val="false"/>
      <w:lvlJc w:val="left"/>
      <w:lvlText w:val="•"/>
      <w:numFmt w:val="bullet"/>
      <w:pPr>
        <w:pBdr/>
        <w:spacing/>
        <w:ind w:hanging="332" w:left="2339"/>
      </w:pPr>
      <w:rPr>
        <w:rFonts w:hint="default"/>
        <w:lang w:val="ro-RO" w:eastAsia="en-US" w:bidi="ar-SA"/>
      </w:rPr>
      <w:start w:val="0"/>
      <w:suff w:val="tab"/>
    </w:lvl>
    <w:lvl w:ilvl="3">
      <w:isLgl w:val="false"/>
      <w:lvlJc w:val="left"/>
      <w:lvlText w:val="•"/>
      <w:numFmt w:val="bullet"/>
      <w:pPr>
        <w:pBdr/>
        <w:spacing/>
        <w:ind w:hanging="332" w:left="3268"/>
      </w:pPr>
      <w:rPr>
        <w:rFonts w:hint="default"/>
        <w:lang w:val="ro-RO" w:eastAsia="en-US" w:bidi="ar-SA"/>
      </w:rPr>
      <w:start w:val="0"/>
      <w:suff w:val="tab"/>
    </w:lvl>
    <w:lvl w:ilvl="4">
      <w:isLgl w:val="false"/>
      <w:lvlJc w:val="left"/>
      <w:lvlText w:val="•"/>
      <w:numFmt w:val="bullet"/>
      <w:pPr>
        <w:pBdr/>
        <w:spacing/>
        <w:ind w:hanging="332" w:left="4198"/>
      </w:pPr>
      <w:rPr>
        <w:rFonts w:hint="default"/>
        <w:lang w:val="ro-RO" w:eastAsia="en-US" w:bidi="ar-SA"/>
      </w:rPr>
      <w:start w:val="0"/>
      <w:suff w:val="tab"/>
    </w:lvl>
    <w:lvl w:ilvl="5">
      <w:isLgl w:val="false"/>
      <w:lvlJc w:val="left"/>
      <w:lvlText w:val="•"/>
      <w:numFmt w:val="bullet"/>
      <w:pPr>
        <w:pBdr/>
        <w:spacing/>
        <w:ind w:hanging="332" w:left="5127"/>
      </w:pPr>
      <w:rPr>
        <w:rFonts w:hint="default"/>
        <w:lang w:val="ro-RO" w:eastAsia="en-US" w:bidi="ar-SA"/>
      </w:rPr>
      <w:start w:val="0"/>
      <w:suff w:val="tab"/>
    </w:lvl>
    <w:lvl w:ilvl="6">
      <w:isLgl w:val="false"/>
      <w:lvlJc w:val="left"/>
      <w:lvlText w:val="•"/>
      <w:numFmt w:val="bullet"/>
      <w:pPr>
        <w:pBdr/>
        <w:spacing/>
        <w:ind w:hanging="332" w:left="6057"/>
      </w:pPr>
      <w:rPr>
        <w:rFonts w:hint="default"/>
        <w:lang w:val="ro-RO" w:eastAsia="en-US" w:bidi="ar-SA"/>
      </w:rPr>
      <w:start w:val="0"/>
      <w:suff w:val="tab"/>
    </w:lvl>
    <w:lvl w:ilvl="7">
      <w:isLgl w:val="false"/>
      <w:lvlJc w:val="left"/>
      <w:lvlText w:val="•"/>
      <w:numFmt w:val="bullet"/>
      <w:pPr>
        <w:pBdr/>
        <w:spacing/>
        <w:ind w:hanging="332" w:left="6986"/>
      </w:pPr>
      <w:rPr>
        <w:rFonts w:hint="default"/>
        <w:lang w:val="ro-RO" w:eastAsia="en-US" w:bidi="ar-SA"/>
      </w:rPr>
      <w:start w:val="0"/>
      <w:suff w:val="tab"/>
    </w:lvl>
    <w:lvl w:ilvl="8">
      <w:isLgl w:val="false"/>
      <w:lvlJc w:val="left"/>
      <w:lvlText w:val="•"/>
      <w:numFmt w:val="bullet"/>
      <w:pPr>
        <w:pBdr/>
        <w:spacing/>
        <w:ind w:hanging="332" w:left="7916"/>
      </w:pPr>
      <w:rPr>
        <w:rFonts w:hint="default"/>
        <w:lang w:val="ro-RO" w:eastAsia="en-US" w:bidi="ar-SA"/>
      </w:rPr>
      <w:start w:val="0"/>
      <w:suff w:val="tab"/>
    </w:lvl>
  </w:abstractNum>
  <w:abstractNum w:abstractNumId="1">
    <w:lvl w:ilvl="0">
      <w:isLgl w:val="false"/>
      <w:lvlJc w:val="left"/>
      <w:lvlText w:val=""/>
      <w:numFmt w:val="bullet"/>
      <w:pPr>
        <w:pBdr/>
        <w:spacing/>
        <w:ind w:hanging="332" w:left="477"/>
      </w:pPr>
      <w:rPr>
        <w:rFonts w:hint="default" w:ascii="Symbol" w:hAnsi="Symbol" w:eastAsia="Symbol" w:cs="Symbol"/>
        <w:spacing w:val="0"/>
        <w:lang w:val="ro-RO" w:eastAsia="en-US" w:bidi="ar-SA"/>
      </w:rPr>
      <w:start w:val="0"/>
      <w:suff w:val="tab"/>
    </w:lvl>
    <w:lvl w:ilvl="1">
      <w:isLgl w:val="false"/>
      <w:lvlJc w:val="left"/>
      <w:lvlText w:val="•"/>
      <w:numFmt w:val="bullet"/>
      <w:pPr>
        <w:pBdr/>
        <w:spacing/>
        <w:ind w:hanging="332" w:left="1409"/>
      </w:pPr>
      <w:rPr>
        <w:rFonts w:hint="default"/>
        <w:lang w:val="ro-RO" w:eastAsia="en-US" w:bidi="ar-SA"/>
      </w:rPr>
      <w:start w:val="0"/>
      <w:suff w:val="tab"/>
    </w:lvl>
    <w:lvl w:ilvl="2">
      <w:isLgl w:val="false"/>
      <w:lvlJc w:val="left"/>
      <w:lvlText w:val="•"/>
      <w:numFmt w:val="bullet"/>
      <w:pPr>
        <w:pBdr/>
        <w:spacing/>
        <w:ind w:hanging="332" w:left="2339"/>
      </w:pPr>
      <w:rPr>
        <w:rFonts w:hint="default"/>
        <w:lang w:val="ro-RO" w:eastAsia="en-US" w:bidi="ar-SA"/>
      </w:rPr>
      <w:start w:val="0"/>
      <w:suff w:val="tab"/>
    </w:lvl>
    <w:lvl w:ilvl="3">
      <w:isLgl w:val="false"/>
      <w:lvlJc w:val="left"/>
      <w:lvlText w:val="•"/>
      <w:numFmt w:val="bullet"/>
      <w:pPr>
        <w:pBdr/>
        <w:spacing/>
        <w:ind w:hanging="332" w:left="3268"/>
      </w:pPr>
      <w:rPr>
        <w:rFonts w:hint="default"/>
        <w:lang w:val="ro-RO" w:eastAsia="en-US" w:bidi="ar-SA"/>
      </w:rPr>
      <w:start w:val="0"/>
      <w:suff w:val="tab"/>
    </w:lvl>
    <w:lvl w:ilvl="4">
      <w:isLgl w:val="false"/>
      <w:lvlJc w:val="left"/>
      <w:lvlText w:val="•"/>
      <w:numFmt w:val="bullet"/>
      <w:pPr>
        <w:pBdr/>
        <w:spacing/>
        <w:ind w:hanging="332" w:left="4198"/>
      </w:pPr>
      <w:rPr>
        <w:rFonts w:hint="default"/>
        <w:lang w:val="ro-RO" w:eastAsia="en-US" w:bidi="ar-SA"/>
      </w:rPr>
      <w:start w:val="0"/>
      <w:suff w:val="tab"/>
    </w:lvl>
    <w:lvl w:ilvl="5">
      <w:isLgl w:val="false"/>
      <w:lvlJc w:val="left"/>
      <w:lvlText w:val="•"/>
      <w:numFmt w:val="bullet"/>
      <w:pPr>
        <w:pBdr/>
        <w:spacing/>
        <w:ind w:hanging="332" w:left="5127"/>
      </w:pPr>
      <w:rPr>
        <w:rFonts w:hint="default"/>
        <w:lang w:val="ro-RO" w:eastAsia="en-US" w:bidi="ar-SA"/>
      </w:rPr>
      <w:start w:val="0"/>
      <w:suff w:val="tab"/>
    </w:lvl>
    <w:lvl w:ilvl="6">
      <w:isLgl w:val="false"/>
      <w:lvlJc w:val="left"/>
      <w:lvlText w:val="•"/>
      <w:numFmt w:val="bullet"/>
      <w:pPr>
        <w:pBdr/>
        <w:spacing/>
        <w:ind w:hanging="332" w:left="6057"/>
      </w:pPr>
      <w:rPr>
        <w:rFonts w:hint="default"/>
        <w:lang w:val="ro-RO" w:eastAsia="en-US" w:bidi="ar-SA"/>
      </w:rPr>
      <w:start w:val="0"/>
      <w:suff w:val="tab"/>
    </w:lvl>
    <w:lvl w:ilvl="7">
      <w:isLgl w:val="false"/>
      <w:lvlJc w:val="left"/>
      <w:lvlText w:val="•"/>
      <w:numFmt w:val="bullet"/>
      <w:pPr>
        <w:pBdr/>
        <w:spacing/>
        <w:ind w:hanging="332" w:left="6986"/>
      </w:pPr>
      <w:rPr>
        <w:rFonts w:hint="default"/>
        <w:lang w:val="ro-RO" w:eastAsia="en-US" w:bidi="ar-SA"/>
      </w:rPr>
      <w:start w:val="0"/>
      <w:suff w:val="tab"/>
    </w:lvl>
    <w:lvl w:ilvl="8">
      <w:isLgl w:val="false"/>
      <w:lvlJc w:val="left"/>
      <w:lvlText w:val="•"/>
      <w:numFmt w:val="bullet"/>
      <w:pPr>
        <w:pBdr/>
        <w:spacing/>
        <w:ind w:hanging="332" w:left="7916"/>
      </w:pPr>
      <w:rPr>
        <w:rFonts w:hint="default"/>
        <w:lang w:val="ro-RO" w:eastAsia="en-US" w:bidi="ar-SA"/>
      </w:rPr>
      <w:start w:val="0"/>
      <w:suff w:val="tab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20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ulTrailSpace w:val="true"/>
    <w:useFELayout w:val="true"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widowControl w:val="false"/>
        <w:pBdr/>
        <w:spacing/>
        <w:ind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table" w:styleId="701" w:default="1">
    <w:name w:val="Normal Table"/>
    <w:uiPriority w:val="99"/>
    <w:semiHidden/>
    <w:unhideWhenUsed/>
    <w:pPr>
      <w:pBdr/>
      <w:spacing/>
      <w:ind/>
    </w:pPr>
    <w:tblPr>
      <w:tblInd w:w="0" w:type="dxa"/>
      <w:tblBorders/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2">
    <w:name w:val="Table Grid"/>
    <w:basedOn w:val="701"/>
    <w:uiPriority w:val="59"/>
    <w:pPr>
      <w:pBdr/>
      <w:spacing w:after="0" w:line="240" w:lineRule="auto"/>
      <w:ind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3">
    <w:name w:val="Table Grid Light"/>
    <w:basedOn w:val="701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4">
    <w:name w:val="Plain Table 1"/>
    <w:basedOn w:val="701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5">
    <w:name w:val="Plain Table 2"/>
    <w:basedOn w:val="701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6">
    <w:name w:val="Plain Table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7">
    <w:name w:val="Plain Table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8">
    <w:name w:val="Plain Table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9">
    <w:name w:val="Grid Table 1 Light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0">
    <w:name w:val="Grid Table 1 Light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1">
    <w:name w:val="Grid Table 1 Light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2">
    <w:name w:val="Grid Table 1 Light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3">
    <w:name w:val="Grid Table 1 Light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4">
    <w:name w:val="Grid Table 1 Light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5">
    <w:name w:val="Grid Table 1 Light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6">
    <w:name w:val="Grid Table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7">
    <w:name w:val="Grid Table 2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8">
    <w:name w:val="Grid Table 2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9">
    <w:name w:val="Grid Table 2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0">
    <w:name w:val="Grid Table 2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1">
    <w:name w:val="Grid Table 2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2">
    <w:name w:val="Grid Table 2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3">
    <w:name w:val="Grid Table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4">
    <w:name w:val="Grid Table 3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5">
    <w:name w:val="Grid Table 3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6">
    <w:name w:val="Grid Table 3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7">
    <w:name w:val="Grid Table 3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8">
    <w:name w:val="Grid Table 3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9">
    <w:name w:val="Grid Table 3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0">
    <w:name w:val="Grid Table 4"/>
    <w:basedOn w:val="701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1">
    <w:name w:val="Grid Table 4 - Accent 1"/>
    <w:basedOn w:val="701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2" w:fill="dce6f2" w:themeFill="accent1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2" w:fill="dce6f2" w:themeFill="accent1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E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2">
    <w:name w:val="Grid Table 4 - Accent 2"/>
    <w:basedOn w:val="701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3">
    <w:name w:val="Grid Table 4 - Accent 3"/>
    <w:basedOn w:val="701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FE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4">
    <w:name w:val="Grid Table 4 - Accent 4"/>
    <w:basedOn w:val="701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5">
    <w:name w:val="Grid Table 4 - Accent 5"/>
    <w:basedOn w:val="701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6">
    <w:name w:val="Grid Table 4 - Accent 6"/>
    <w:basedOn w:val="701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7">
    <w:name w:val="Grid Table 5 Dark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75" w:fill="8a8a8a" w:themeFill="tex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75" w:fill="8a8a8a" w:themeFill="tex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8">
    <w:name w:val="Grid Table 5 Dark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be5f2" w:themeFill="accent1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themeTint="75" w:fill="aec5e1" w:themeFill="accen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75" w:fill="aec5e1" w:themeFill="accen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9">
    <w:name w:val="Grid Table 5 Dark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3dddc" w:themeFill="accent2" w:themeFillTint="32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75" w:fill="e2afad" w:themeFill="accent2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75" w:fill="e2afad" w:themeFill="accent2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0">
    <w:name w:val="Grid Table 5 Dark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bf1dd" w:themeFill="accent3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75" w:fill="d1e0b3" w:themeFill="accent3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75" w:fill="d1e0b3" w:themeFill="accent3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1">
    <w:name w:val="Grid Table 5 Dark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75" w:fill="c5b8d4" w:themeFill="accent4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75" w:fill="c5b8d4" w:themeFill="accent4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2">
    <w:name w:val="Grid Table 5 Dark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75" w:fill="acd9e5" w:themeFill="accent5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75" w:fill="acd9e5" w:themeFill="accent5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3">
    <w:name w:val="Grid Table 5 Dark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ad9" w:themeFill="accent6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75" w:fill="fbcfaa" w:themeFill="accent6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75" w:fill="fbcfaa" w:themeFill="accent6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4">
    <w:name w:val="Grid Table 6 Colorful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45">
    <w:name w:val="Grid Table 6 Colorful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cPr>
      <w:tcBorders/>
    </w:tcPr>
    <w:tblStylePr w:type="band1Horz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46">
    <w:name w:val="Grid Table 6 Colorful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47">
    <w:name w:val="Grid Table 6 Colorful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48">
    <w:name w:val="Grid Table 6 Colorful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49">
    <w:name w:val="Grid Table 6 Colorful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50">
    <w:name w:val="Grid Table 6 Colorful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51">
    <w:name w:val="Grid Table 7 Colorful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2">
    <w:name w:val="Grid Table 7 Colorful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cPr>
      <w:tcBorders/>
    </w:tcPr>
    <w:tblStylePr w:type="band1Horz">
      <w:rPr>
        <w:rFonts w:ascii="Arial" w:hAnsi="Arial"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rPr>
        <w:rFonts w:ascii="Arial" w:hAnsi="Arial"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3e6da5" w:themeColor="accen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3">
    <w:name w:val="Grid Table 7 Colorful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4">
    <w:name w:val="Grid Table 7 Colorful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rPr>
        <w:rFonts w:ascii="Arial" w:hAnsi="Arial"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5c732f" w:themeColor="accent3" w:themeTint="FE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5">
    <w:name w:val="Grid Table 7 Colorful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6">
    <w:name w:val="Grid Table 7 Colorful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rPr>
        <w:rFonts w:ascii="Arial" w:hAnsi="Arial"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66879" w:themeColor="accent5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7">
    <w:name w:val="Grid Table 7 Colorful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rPr>
        <w:rFonts w:ascii="Arial" w:hAnsi="Arial"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b25408" w:themeColor="accent6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8">
    <w:name w:val="List Table 1 Light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9">
    <w:name w:val="List Table 1 Light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0">
    <w:name w:val="List Table 1 Light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1">
    <w:name w:val="List Table 1 Light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2">
    <w:name w:val="List Table 1 Light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3">
    <w:name w:val="List Table 1 Light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4">
    <w:name w:val="List Table 1 Light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5">
    <w:name w:val="List Table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6">
    <w:name w:val="List Table 2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7">
    <w:name w:val="List Table 2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8">
    <w:name w:val="List Table 2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9">
    <w:name w:val="List Table 2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0">
    <w:name w:val="List Table 2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1">
    <w:name w:val="List Table 2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2">
    <w:name w:val="List Table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3">
    <w:name w:val="List Table 3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4">
    <w:name w:val="List Table 3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5">
    <w:name w:val="List Table 3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6">
    <w:name w:val="List Table 3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7">
    <w:name w:val="List Table 3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8">
    <w:name w:val="List Table 3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9">
    <w:name w:val="List Table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0">
    <w:name w:val="List Table 4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1">
    <w:name w:val="List Table 4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2">
    <w:name w:val="List Table 4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3">
    <w:name w:val="List Table 4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4">
    <w:name w:val="List Table 4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5">
    <w:name w:val="List Table 4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6">
    <w:name w:val="List Table 5 Dark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87">
    <w:name w:val="List Table 5 Dark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88">
    <w:name w:val="List Table 5 Dark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a9796" w:themeFill="accent2" w:themeFillTint="97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89">
    <w:name w:val="List Table 5 Dark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c" w:themeFill="accent3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0">
    <w:name w:val="List Table 5 Dark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7" w:themeFill="accent4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1">
    <w:name w:val="List Table 5 Dark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2cddd" w:themeFill="accent5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2">
    <w:name w:val="List Table 5 Dark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ac091" w:themeFill="accent6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3">
    <w:name w:val="List Table 6 Colorful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04040" w:themeColor="text1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404040" w:themeColor="tex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8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4">
    <w:name w:val="List Table 6 Colorful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404040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rPr>
        <w:rFonts w:ascii="Arial" w:hAnsi="Arial"/>
        <w:color w:val="404040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5">
    <w:name w:val="List Table 6 Colorful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6">
    <w:name w:val="List Table 6 Colorful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404040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7">
    <w:name w:val="List Table 6 Colorful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8">
    <w:name w:val="List Table 6 Colorful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9">
    <w:name w:val="List Table 6 Colorful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404040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0">
    <w:name w:val="List Table 7 Colorful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1">
    <w:name w:val="List Table 7 Colorful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rPr>
        <w:rFonts w:ascii="Arial" w:hAnsi="Arial"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b4b72" w:themeColor="accent1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2">
    <w:name w:val="List Table 7 Colorful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3">
    <w:name w:val="List Table 7 Colorful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rPr>
        <w:rFonts w:ascii="Arial" w:hAnsi="Arial"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4">
    <w:name w:val="List Table 7 Colorful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5">
    <w:name w:val="List Table 7 Colorful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rPr>
        <w:rFonts w:ascii="Arial" w:hAnsi="Arial"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6">
    <w:name w:val="List Table 7 Colorful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rPr>
        <w:rFonts w:ascii="Arial" w:hAnsi="Arial"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7">
    <w:name w:val="Lined - Accent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8">
    <w:name w:val="Lined - Accent 1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9">
    <w:name w:val="Lined - Accent 2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0">
    <w:name w:val="Lined - Accent 3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1">
    <w:name w:val="Lined - Accent 4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2">
    <w:name w:val="Lined - Accent 5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3">
    <w:name w:val="Lined - Accent 6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4">
    <w:name w:val="Bordered &amp; Lined - Accent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5">
    <w:name w:val="Bordered &amp; Lined - Accent 1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6">
    <w:name w:val="Bordered &amp; Lined - Accent 2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7">
    <w:name w:val="Bordered &amp; Lined - Accent 3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8">
    <w:name w:val="Bordered &amp; Lined - Accent 4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9">
    <w:name w:val="Bordered &amp; Lined - Accent 5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0">
    <w:name w:val="Bordered &amp; Lined - Accent 6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1">
    <w:name w:val="Bordered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80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2">
    <w:name w:val="Bordered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3">
    <w:name w:val="Bordered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4">
    <w:name w:val="Bordered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5">
    <w:name w:val="Bordered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6">
    <w:name w:val="Bordered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7">
    <w:name w:val="Bordered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paragraph" w:styleId="828">
    <w:name w:val="Heading 2"/>
    <w:basedOn w:val="888"/>
    <w:next w:val="888"/>
    <w:link w:val="837"/>
    <w:uiPriority w:val="9"/>
    <w:unhideWhenUsed/>
    <w:qFormat/>
    <w:pPr>
      <w:keepNext w:val="true"/>
      <w:keepLines w:val="true"/>
      <w:pBdr/>
      <w:spacing w:after="80" w:before="160"/>
      <w:ind/>
      <w:outlineLvl w:val="1"/>
    </w:pPr>
    <w:rPr>
      <w:rFonts w:ascii="Arial" w:hAnsi="Arial" w:eastAsia="Arial" w:cs="Arial"/>
      <w:color w:val="0f4761" w:themeColor="accent1" w:themeShade="BF"/>
      <w:sz w:val="32"/>
      <w:szCs w:val="32"/>
    </w:rPr>
  </w:style>
  <w:style w:type="paragraph" w:styleId="829">
    <w:name w:val="Heading 3"/>
    <w:basedOn w:val="888"/>
    <w:next w:val="888"/>
    <w:link w:val="838"/>
    <w:uiPriority w:val="9"/>
    <w:unhideWhenUsed/>
    <w:qFormat/>
    <w:pPr>
      <w:keepNext w:val="true"/>
      <w:keepLines w:val="true"/>
      <w:pBdr/>
      <w:spacing w:after="80" w:before="160"/>
      <w:ind/>
      <w:outlineLvl w:val="2"/>
    </w:pPr>
    <w:rPr>
      <w:rFonts w:ascii="Arial" w:hAnsi="Arial" w:eastAsia="Arial" w:cs="Arial"/>
      <w:color w:val="0f4761" w:themeColor="accent1" w:themeShade="BF"/>
      <w:sz w:val="28"/>
      <w:szCs w:val="28"/>
    </w:rPr>
  </w:style>
  <w:style w:type="paragraph" w:styleId="830">
    <w:name w:val="Heading 4"/>
    <w:basedOn w:val="888"/>
    <w:next w:val="888"/>
    <w:link w:val="839"/>
    <w:uiPriority w:val="9"/>
    <w:unhideWhenUsed/>
    <w:qFormat/>
    <w:pPr>
      <w:keepNext w:val="true"/>
      <w:keepLines w:val="true"/>
      <w:pBdr/>
      <w:spacing w:after="40" w:before="80"/>
      <w:ind/>
      <w:outlineLvl w:val="3"/>
    </w:pPr>
    <w:rPr>
      <w:rFonts w:ascii="Arial" w:hAnsi="Arial" w:eastAsia="Arial" w:cs="Arial"/>
      <w:i/>
      <w:iCs/>
      <w:color w:val="0f4761" w:themeColor="accent1" w:themeShade="BF"/>
    </w:rPr>
  </w:style>
  <w:style w:type="paragraph" w:styleId="831">
    <w:name w:val="Heading 5"/>
    <w:basedOn w:val="888"/>
    <w:next w:val="888"/>
    <w:link w:val="840"/>
    <w:uiPriority w:val="9"/>
    <w:unhideWhenUsed/>
    <w:qFormat/>
    <w:pPr>
      <w:keepNext w:val="true"/>
      <w:keepLines w:val="true"/>
      <w:pBdr/>
      <w:spacing w:after="40" w:before="80"/>
      <w:ind/>
      <w:outlineLvl w:val="4"/>
    </w:pPr>
    <w:rPr>
      <w:rFonts w:ascii="Arial" w:hAnsi="Arial" w:eastAsia="Arial" w:cs="Arial"/>
      <w:color w:val="0f4761" w:themeColor="accent1" w:themeShade="BF"/>
    </w:rPr>
  </w:style>
  <w:style w:type="paragraph" w:styleId="832">
    <w:name w:val="Heading 6"/>
    <w:basedOn w:val="888"/>
    <w:next w:val="888"/>
    <w:link w:val="841"/>
    <w:uiPriority w:val="9"/>
    <w:unhideWhenUsed/>
    <w:qFormat/>
    <w:pPr>
      <w:keepNext w:val="true"/>
      <w:keepLines w:val="true"/>
      <w:pBdr/>
      <w:spacing w:after="0" w:before="40"/>
      <w:ind/>
      <w:outlineLvl w:val="5"/>
    </w:pPr>
    <w:rPr>
      <w:rFonts w:ascii="Arial" w:hAnsi="Arial" w:eastAsia="Arial" w:cs="Arial"/>
      <w:i/>
      <w:iCs/>
      <w:color w:val="595959" w:themeColor="text1" w:themeTint="A6"/>
    </w:rPr>
  </w:style>
  <w:style w:type="paragraph" w:styleId="833">
    <w:name w:val="Heading 7"/>
    <w:basedOn w:val="888"/>
    <w:next w:val="888"/>
    <w:link w:val="842"/>
    <w:uiPriority w:val="9"/>
    <w:unhideWhenUsed/>
    <w:qFormat/>
    <w:pPr>
      <w:keepNext w:val="true"/>
      <w:keepLines w:val="true"/>
      <w:pBdr/>
      <w:spacing w:after="0" w:before="40"/>
      <w:ind/>
      <w:outlineLvl w:val="6"/>
    </w:pPr>
    <w:rPr>
      <w:rFonts w:ascii="Arial" w:hAnsi="Arial" w:eastAsia="Arial" w:cs="Arial"/>
      <w:color w:val="595959" w:themeColor="text1" w:themeTint="A6"/>
    </w:rPr>
  </w:style>
  <w:style w:type="paragraph" w:styleId="834">
    <w:name w:val="Heading 8"/>
    <w:basedOn w:val="888"/>
    <w:next w:val="888"/>
    <w:link w:val="843"/>
    <w:uiPriority w:val="9"/>
    <w:unhideWhenUsed/>
    <w:qFormat/>
    <w:pPr>
      <w:keepNext w:val="true"/>
      <w:keepLines w:val="true"/>
      <w:pBdr/>
      <w:spacing w:after="0"/>
      <w:ind/>
      <w:outlineLvl w:val="7"/>
    </w:pPr>
    <w:rPr>
      <w:rFonts w:ascii="Arial" w:hAnsi="Arial" w:eastAsia="Arial" w:cs="Arial"/>
      <w:i/>
      <w:iCs/>
      <w:color w:val="272727" w:themeColor="text1" w:themeTint="D8"/>
    </w:rPr>
  </w:style>
  <w:style w:type="paragraph" w:styleId="835">
    <w:name w:val="Heading 9"/>
    <w:basedOn w:val="888"/>
    <w:next w:val="888"/>
    <w:link w:val="844"/>
    <w:uiPriority w:val="9"/>
    <w:unhideWhenUsed/>
    <w:qFormat/>
    <w:pPr>
      <w:keepNext w:val="true"/>
      <w:keepLines w:val="true"/>
      <w:pBdr/>
      <w:spacing w:after="0"/>
      <w:ind/>
      <w:outlineLvl w:val="8"/>
    </w:pPr>
    <w:rPr>
      <w:rFonts w:ascii="Arial" w:hAnsi="Arial" w:eastAsia="Arial" w:cs="Arial"/>
      <w:i/>
      <w:iCs/>
      <w:color w:val="272727" w:themeColor="text1" w:themeTint="D8"/>
    </w:rPr>
  </w:style>
  <w:style w:type="character" w:styleId="836">
    <w:name w:val="Heading 1 Char"/>
    <w:basedOn w:val="885"/>
    <w:link w:val="890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40"/>
      <w:szCs w:val="40"/>
    </w:rPr>
  </w:style>
  <w:style w:type="character" w:styleId="837">
    <w:name w:val="Heading 2 Char"/>
    <w:basedOn w:val="885"/>
    <w:link w:val="828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32"/>
      <w:szCs w:val="32"/>
    </w:rPr>
  </w:style>
  <w:style w:type="character" w:styleId="838">
    <w:name w:val="Heading 3 Char"/>
    <w:basedOn w:val="885"/>
    <w:link w:val="829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28"/>
      <w:szCs w:val="28"/>
    </w:rPr>
  </w:style>
  <w:style w:type="character" w:styleId="839">
    <w:name w:val="Heading 4 Char"/>
    <w:basedOn w:val="885"/>
    <w:link w:val="830"/>
    <w:uiPriority w:val="9"/>
    <w:pPr>
      <w:pBdr/>
      <w:spacing/>
      <w:ind/>
    </w:pPr>
    <w:rPr>
      <w:rFonts w:ascii="Arial" w:hAnsi="Arial" w:eastAsia="Arial" w:cs="Arial"/>
      <w:i/>
      <w:iCs/>
      <w:color w:val="0f4761" w:themeColor="accent1" w:themeShade="BF"/>
    </w:rPr>
  </w:style>
  <w:style w:type="character" w:styleId="840">
    <w:name w:val="Heading 5 Char"/>
    <w:basedOn w:val="885"/>
    <w:link w:val="831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</w:rPr>
  </w:style>
  <w:style w:type="character" w:styleId="841">
    <w:name w:val="Heading 6 Char"/>
    <w:basedOn w:val="885"/>
    <w:link w:val="832"/>
    <w:uiPriority w:val="9"/>
    <w:pPr>
      <w:pBdr/>
      <w:spacing/>
      <w:ind/>
    </w:pPr>
    <w:rPr>
      <w:rFonts w:ascii="Arial" w:hAnsi="Arial" w:eastAsia="Arial" w:cs="Arial"/>
      <w:i/>
      <w:iCs/>
      <w:color w:val="595959" w:themeColor="text1" w:themeTint="A6"/>
    </w:rPr>
  </w:style>
  <w:style w:type="character" w:styleId="842">
    <w:name w:val="Heading 7 Char"/>
    <w:basedOn w:val="885"/>
    <w:link w:val="833"/>
    <w:uiPriority w:val="9"/>
    <w:pPr>
      <w:pBdr/>
      <w:spacing/>
      <w:ind/>
    </w:pPr>
    <w:rPr>
      <w:rFonts w:ascii="Arial" w:hAnsi="Arial" w:eastAsia="Arial" w:cs="Arial"/>
      <w:color w:val="595959" w:themeColor="text1" w:themeTint="A6"/>
    </w:rPr>
  </w:style>
  <w:style w:type="character" w:styleId="843">
    <w:name w:val="Heading 8 Char"/>
    <w:basedOn w:val="885"/>
    <w:link w:val="834"/>
    <w:uiPriority w:val="9"/>
    <w:pPr>
      <w:pBdr/>
      <w:spacing/>
      <w:ind/>
    </w:pPr>
    <w:rPr>
      <w:rFonts w:ascii="Arial" w:hAnsi="Arial" w:eastAsia="Arial" w:cs="Arial"/>
      <w:i/>
      <w:iCs/>
      <w:color w:val="272727" w:themeColor="text1" w:themeTint="D8"/>
    </w:rPr>
  </w:style>
  <w:style w:type="character" w:styleId="844">
    <w:name w:val="Heading 9 Char"/>
    <w:basedOn w:val="885"/>
    <w:link w:val="835"/>
    <w:uiPriority w:val="9"/>
    <w:pPr>
      <w:pBdr/>
      <w:spacing/>
      <w:ind/>
    </w:pPr>
    <w:rPr>
      <w:rFonts w:ascii="Arial" w:hAnsi="Arial" w:eastAsia="Arial" w:cs="Arial"/>
      <w:i/>
      <w:iCs/>
      <w:color w:val="272727" w:themeColor="text1" w:themeTint="D8"/>
    </w:rPr>
  </w:style>
  <w:style w:type="paragraph" w:styleId="845">
    <w:name w:val="Title"/>
    <w:basedOn w:val="888"/>
    <w:next w:val="888"/>
    <w:link w:val="846"/>
    <w:uiPriority w:val="10"/>
    <w:qFormat/>
    <w:pPr>
      <w:pBdr/>
      <w:spacing w:after="80" w:line="240" w:lineRule="auto"/>
      <w:ind/>
      <w:contextualSpacing w:val="true"/>
    </w:pPr>
    <w:rPr>
      <w:rFonts w:ascii="Arial" w:hAnsi="Arial" w:eastAsia="Arial" w:cs="Arial"/>
      <w:spacing w:val="-10"/>
      <w:sz w:val="56"/>
      <w:szCs w:val="56"/>
    </w:rPr>
  </w:style>
  <w:style w:type="character" w:styleId="846">
    <w:name w:val="Title Char"/>
    <w:basedOn w:val="885"/>
    <w:link w:val="845"/>
    <w:uiPriority w:val="10"/>
    <w:pPr>
      <w:pBdr/>
      <w:spacing/>
      <w:ind/>
    </w:pPr>
    <w:rPr>
      <w:rFonts w:ascii="Arial" w:hAnsi="Arial" w:eastAsia="Arial" w:cs="Arial"/>
      <w:spacing w:val="-10"/>
      <w:sz w:val="56"/>
      <w:szCs w:val="56"/>
    </w:rPr>
  </w:style>
  <w:style w:type="paragraph" w:styleId="847">
    <w:name w:val="Subtitle"/>
    <w:basedOn w:val="888"/>
    <w:next w:val="888"/>
    <w:link w:val="848"/>
    <w:uiPriority w:val="11"/>
    <w:qFormat/>
    <w:pPr>
      <w:numPr>
        <w:ilvl w:val="1"/>
      </w:numPr>
      <w:pBdr/>
      <w:spacing/>
      <w:ind/>
    </w:pPr>
    <w:rPr>
      <w:color w:val="595959" w:themeColor="text1" w:themeTint="A6"/>
      <w:spacing w:val="15"/>
      <w:sz w:val="28"/>
      <w:szCs w:val="28"/>
    </w:rPr>
  </w:style>
  <w:style w:type="character" w:styleId="848">
    <w:name w:val="Subtitle Char"/>
    <w:basedOn w:val="885"/>
    <w:link w:val="847"/>
    <w:uiPriority w:val="11"/>
    <w:pPr>
      <w:pBdr/>
      <w:spacing/>
      <w:ind/>
    </w:pPr>
    <w:rPr>
      <w:color w:val="595959" w:themeColor="text1" w:themeTint="A6"/>
      <w:spacing w:val="15"/>
      <w:sz w:val="28"/>
      <w:szCs w:val="28"/>
    </w:rPr>
  </w:style>
  <w:style w:type="paragraph" w:styleId="849">
    <w:name w:val="Quote"/>
    <w:basedOn w:val="888"/>
    <w:next w:val="888"/>
    <w:link w:val="850"/>
    <w:uiPriority w:val="29"/>
    <w:qFormat/>
    <w:pPr>
      <w:pBdr/>
      <w:spacing w:before="160"/>
      <w:ind/>
      <w:jc w:val="center"/>
    </w:pPr>
    <w:rPr>
      <w:i/>
      <w:iCs/>
      <w:color w:val="404040" w:themeColor="text1" w:themeTint="BF"/>
    </w:rPr>
  </w:style>
  <w:style w:type="character" w:styleId="850">
    <w:name w:val="Quote Char"/>
    <w:basedOn w:val="885"/>
    <w:link w:val="849"/>
    <w:uiPriority w:val="29"/>
    <w:pPr>
      <w:pBdr/>
      <w:spacing/>
      <w:ind/>
    </w:pPr>
    <w:rPr>
      <w:i/>
      <w:iCs/>
      <w:color w:val="404040" w:themeColor="text1" w:themeTint="BF"/>
    </w:rPr>
  </w:style>
  <w:style w:type="character" w:styleId="851">
    <w:name w:val="Intense Emphasis"/>
    <w:basedOn w:val="885"/>
    <w:uiPriority w:val="21"/>
    <w:qFormat/>
    <w:pPr>
      <w:pBdr/>
      <w:spacing/>
      <w:ind/>
    </w:pPr>
    <w:rPr>
      <w:i/>
      <w:iCs/>
      <w:color w:val="0f4761" w:themeColor="accent1" w:themeShade="BF"/>
    </w:rPr>
  </w:style>
  <w:style w:type="paragraph" w:styleId="852">
    <w:name w:val="Intense Quote"/>
    <w:basedOn w:val="888"/>
    <w:next w:val="888"/>
    <w:link w:val="853"/>
    <w:uiPriority w:val="30"/>
    <w:qFormat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after="360" w:before="360"/>
      <w:ind w:right="864" w:left="864"/>
      <w:jc w:val="center"/>
    </w:pPr>
    <w:rPr>
      <w:i/>
      <w:iCs/>
      <w:color w:val="0f4761" w:themeColor="accent1" w:themeShade="BF"/>
    </w:rPr>
  </w:style>
  <w:style w:type="character" w:styleId="853">
    <w:name w:val="Intense Quote Char"/>
    <w:basedOn w:val="885"/>
    <w:link w:val="852"/>
    <w:uiPriority w:val="30"/>
    <w:pPr>
      <w:pBdr/>
      <w:spacing/>
      <w:ind/>
    </w:pPr>
    <w:rPr>
      <w:i/>
      <w:iCs/>
      <w:color w:val="0f4761" w:themeColor="accent1" w:themeShade="BF"/>
    </w:rPr>
  </w:style>
  <w:style w:type="character" w:styleId="854">
    <w:name w:val="Intense Reference"/>
    <w:basedOn w:val="885"/>
    <w:uiPriority w:val="32"/>
    <w:qFormat/>
    <w:pPr>
      <w:pBdr/>
      <w:spacing/>
      <w:ind/>
    </w:pPr>
    <w:rPr>
      <w:b/>
      <w:bCs/>
      <w:smallCaps/>
      <w:color w:val="0f4761" w:themeColor="accent1" w:themeShade="BF"/>
      <w:spacing w:val="5"/>
    </w:rPr>
  </w:style>
  <w:style w:type="paragraph" w:styleId="855">
    <w:name w:val="No Spacing"/>
    <w:basedOn w:val="888"/>
    <w:uiPriority w:val="1"/>
    <w:qFormat/>
    <w:pPr>
      <w:pBdr/>
      <w:spacing w:after="0" w:line="240" w:lineRule="auto"/>
      <w:ind/>
    </w:pPr>
  </w:style>
  <w:style w:type="character" w:styleId="856">
    <w:name w:val="Subtle Emphasis"/>
    <w:basedOn w:val="885"/>
    <w:uiPriority w:val="19"/>
    <w:qFormat/>
    <w:pPr>
      <w:pBdr/>
      <w:spacing/>
      <w:ind/>
    </w:pPr>
    <w:rPr>
      <w:i/>
      <w:iCs/>
      <w:color w:val="404040" w:themeColor="text1" w:themeTint="BF"/>
    </w:rPr>
  </w:style>
  <w:style w:type="character" w:styleId="857">
    <w:name w:val="Emphasis"/>
    <w:basedOn w:val="885"/>
    <w:uiPriority w:val="20"/>
    <w:qFormat/>
    <w:pPr>
      <w:pBdr/>
      <w:spacing/>
      <w:ind/>
    </w:pPr>
    <w:rPr>
      <w:i/>
      <w:iCs/>
    </w:rPr>
  </w:style>
  <w:style w:type="character" w:styleId="858">
    <w:name w:val="Strong"/>
    <w:basedOn w:val="885"/>
    <w:uiPriority w:val="22"/>
    <w:qFormat/>
    <w:pPr>
      <w:pBdr/>
      <w:spacing/>
      <w:ind/>
    </w:pPr>
    <w:rPr>
      <w:b/>
      <w:bCs/>
    </w:rPr>
  </w:style>
  <w:style w:type="character" w:styleId="859">
    <w:name w:val="Subtle Reference"/>
    <w:basedOn w:val="885"/>
    <w:uiPriority w:val="31"/>
    <w:qFormat/>
    <w:pPr>
      <w:pBdr/>
      <w:spacing/>
      <w:ind/>
    </w:pPr>
    <w:rPr>
      <w:smallCaps/>
      <w:color w:val="5a5a5a" w:themeColor="text1" w:themeTint="A5"/>
    </w:rPr>
  </w:style>
  <w:style w:type="character" w:styleId="860">
    <w:name w:val="Book Title"/>
    <w:basedOn w:val="885"/>
    <w:uiPriority w:val="33"/>
    <w:qFormat/>
    <w:pPr>
      <w:pBdr/>
      <w:spacing/>
      <w:ind/>
    </w:pPr>
    <w:rPr>
      <w:b/>
      <w:bCs/>
      <w:i/>
      <w:iCs/>
      <w:spacing w:val="5"/>
    </w:rPr>
  </w:style>
  <w:style w:type="paragraph" w:styleId="861">
    <w:name w:val="Header"/>
    <w:basedOn w:val="888"/>
    <w:link w:val="862"/>
    <w:uiPriority w:val="99"/>
    <w:unhideWhenUsed/>
    <w:pPr>
      <w:pBdr/>
      <w:tabs>
        <w:tab w:val="center" w:leader="none" w:pos="4844"/>
        <w:tab w:val="right" w:leader="none" w:pos="9689"/>
      </w:tabs>
      <w:spacing w:after="0" w:line="240" w:lineRule="auto"/>
      <w:ind/>
    </w:pPr>
  </w:style>
  <w:style w:type="character" w:styleId="862">
    <w:name w:val="Header Char"/>
    <w:basedOn w:val="885"/>
    <w:link w:val="861"/>
    <w:uiPriority w:val="99"/>
    <w:pPr>
      <w:pBdr/>
      <w:spacing/>
      <w:ind/>
    </w:pPr>
  </w:style>
  <w:style w:type="paragraph" w:styleId="863">
    <w:name w:val="Footer"/>
    <w:basedOn w:val="888"/>
    <w:link w:val="864"/>
    <w:uiPriority w:val="99"/>
    <w:unhideWhenUsed/>
    <w:pPr>
      <w:pBdr/>
      <w:tabs>
        <w:tab w:val="center" w:leader="none" w:pos="4844"/>
        <w:tab w:val="right" w:leader="none" w:pos="9689"/>
      </w:tabs>
      <w:spacing w:after="0" w:line="240" w:lineRule="auto"/>
      <w:ind/>
    </w:pPr>
  </w:style>
  <w:style w:type="character" w:styleId="864">
    <w:name w:val="Footer Char"/>
    <w:basedOn w:val="885"/>
    <w:link w:val="863"/>
    <w:uiPriority w:val="99"/>
    <w:pPr>
      <w:pBdr/>
      <w:spacing/>
      <w:ind/>
    </w:pPr>
  </w:style>
  <w:style w:type="paragraph" w:styleId="865">
    <w:name w:val="Caption"/>
    <w:basedOn w:val="888"/>
    <w:next w:val="888"/>
    <w:uiPriority w:val="35"/>
    <w:unhideWhenUsed/>
    <w:qFormat/>
    <w:pPr>
      <w:pBdr/>
      <w:spacing w:after="200" w:line="240" w:lineRule="auto"/>
      <w:ind/>
    </w:pPr>
    <w:rPr>
      <w:i/>
      <w:iCs/>
      <w:color w:val="0e2841" w:themeColor="text2"/>
      <w:sz w:val="18"/>
      <w:szCs w:val="18"/>
    </w:rPr>
  </w:style>
  <w:style w:type="paragraph" w:styleId="866">
    <w:name w:val="footnote text"/>
    <w:basedOn w:val="888"/>
    <w:link w:val="867"/>
    <w:uiPriority w:val="99"/>
    <w:semiHidden/>
    <w:unhideWhenUsed/>
    <w:pPr>
      <w:pBdr/>
      <w:spacing w:after="0" w:line="240" w:lineRule="auto"/>
      <w:ind/>
    </w:pPr>
    <w:rPr>
      <w:sz w:val="20"/>
      <w:szCs w:val="20"/>
    </w:rPr>
  </w:style>
  <w:style w:type="character" w:styleId="867">
    <w:name w:val="Footnote Text Char"/>
    <w:basedOn w:val="885"/>
    <w:link w:val="866"/>
    <w:uiPriority w:val="99"/>
    <w:semiHidden/>
    <w:pPr>
      <w:pBdr/>
      <w:spacing/>
      <w:ind/>
    </w:pPr>
    <w:rPr>
      <w:sz w:val="20"/>
      <w:szCs w:val="20"/>
    </w:rPr>
  </w:style>
  <w:style w:type="character" w:styleId="868">
    <w:name w:val="footnote reference"/>
    <w:basedOn w:val="885"/>
    <w:uiPriority w:val="99"/>
    <w:semiHidden/>
    <w:unhideWhenUsed/>
    <w:pPr>
      <w:pBdr/>
      <w:spacing/>
      <w:ind/>
    </w:pPr>
    <w:rPr>
      <w:vertAlign w:val="superscript"/>
    </w:rPr>
  </w:style>
  <w:style w:type="paragraph" w:styleId="869">
    <w:name w:val="endnote text"/>
    <w:basedOn w:val="888"/>
    <w:link w:val="870"/>
    <w:uiPriority w:val="99"/>
    <w:semiHidden/>
    <w:unhideWhenUsed/>
    <w:pPr>
      <w:pBdr/>
      <w:spacing w:after="0" w:line="240" w:lineRule="auto"/>
      <w:ind/>
    </w:pPr>
    <w:rPr>
      <w:sz w:val="20"/>
      <w:szCs w:val="20"/>
    </w:rPr>
  </w:style>
  <w:style w:type="character" w:styleId="870">
    <w:name w:val="Endnote Text Char"/>
    <w:basedOn w:val="885"/>
    <w:link w:val="869"/>
    <w:uiPriority w:val="99"/>
    <w:semiHidden/>
    <w:pPr>
      <w:pBdr/>
      <w:spacing/>
      <w:ind/>
    </w:pPr>
    <w:rPr>
      <w:sz w:val="20"/>
      <w:szCs w:val="20"/>
    </w:rPr>
  </w:style>
  <w:style w:type="character" w:styleId="871">
    <w:name w:val="endnote reference"/>
    <w:basedOn w:val="885"/>
    <w:uiPriority w:val="99"/>
    <w:semiHidden/>
    <w:unhideWhenUsed/>
    <w:pPr>
      <w:pBdr/>
      <w:spacing/>
      <w:ind/>
    </w:pPr>
    <w:rPr>
      <w:vertAlign w:val="superscript"/>
    </w:rPr>
  </w:style>
  <w:style w:type="character" w:styleId="872">
    <w:name w:val="Hyperlink"/>
    <w:basedOn w:val="885"/>
    <w:uiPriority w:val="99"/>
    <w:unhideWhenUsed/>
    <w:pPr>
      <w:pBdr/>
      <w:spacing/>
      <w:ind/>
    </w:pPr>
    <w:rPr>
      <w:color w:val="0563c1" w:themeColor="hyperlink"/>
      <w:u w:val="single"/>
    </w:rPr>
  </w:style>
  <w:style w:type="character" w:styleId="873">
    <w:name w:val="FollowedHyperlink"/>
    <w:basedOn w:val="885"/>
    <w:uiPriority w:val="99"/>
    <w:semiHidden/>
    <w:unhideWhenUsed/>
    <w:pPr>
      <w:pBdr/>
      <w:spacing/>
      <w:ind/>
    </w:pPr>
    <w:rPr>
      <w:color w:val="954f72" w:themeColor="followedHyperlink"/>
      <w:u w:val="single"/>
    </w:rPr>
  </w:style>
  <w:style w:type="paragraph" w:styleId="874">
    <w:name w:val="toc 1"/>
    <w:basedOn w:val="888"/>
    <w:next w:val="888"/>
    <w:uiPriority w:val="39"/>
    <w:unhideWhenUsed/>
    <w:pPr>
      <w:pBdr/>
      <w:spacing w:after="100"/>
      <w:ind/>
    </w:pPr>
  </w:style>
  <w:style w:type="paragraph" w:styleId="875">
    <w:name w:val="toc 2"/>
    <w:basedOn w:val="888"/>
    <w:next w:val="888"/>
    <w:uiPriority w:val="39"/>
    <w:unhideWhenUsed/>
    <w:pPr>
      <w:pBdr/>
      <w:spacing w:after="100"/>
      <w:ind w:left="220"/>
    </w:pPr>
  </w:style>
  <w:style w:type="paragraph" w:styleId="876">
    <w:name w:val="toc 3"/>
    <w:basedOn w:val="888"/>
    <w:next w:val="888"/>
    <w:uiPriority w:val="39"/>
    <w:unhideWhenUsed/>
    <w:pPr>
      <w:pBdr/>
      <w:spacing w:after="100"/>
      <w:ind w:left="440"/>
    </w:pPr>
  </w:style>
  <w:style w:type="paragraph" w:styleId="877">
    <w:name w:val="toc 4"/>
    <w:basedOn w:val="888"/>
    <w:next w:val="888"/>
    <w:uiPriority w:val="39"/>
    <w:unhideWhenUsed/>
    <w:pPr>
      <w:pBdr/>
      <w:spacing w:after="100"/>
      <w:ind w:left="660"/>
    </w:pPr>
  </w:style>
  <w:style w:type="paragraph" w:styleId="878">
    <w:name w:val="toc 5"/>
    <w:basedOn w:val="888"/>
    <w:next w:val="888"/>
    <w:uiPriority w:val="39"/>
    <w:unhideWhenUsed/>
    <w:pPr>
      <w:pBdr/>
      <w:spacing w:after="100"/>
      <w:ind w:left="880"/>
    </w:pPr>
  </w:style>
  <w:style w:type="paragraph" w:styleId="879">
    <w:name w:val="toc 6"/>
    <w:basedOn w:val="888"/>
    <w:next w:val="888"/>
    <w:uiPriority w:val="39"/>
    <w:unhideWhenUsed/>
    <w:pPr>
      <w:pBdr/>
      <w:spacing w:after="100"/>
      <w:ind w:left="1100"/>
    </w:pPr>
  </w:style>
  <w:style w:type="paragraph" w:styleId="880">
    <w:name w:val="toc 7"/>
    <w:basedOn w:val="888"/>
    <w:next w:val="888"/>
    <w:uiPriority w:val="39"/>
    <w:unhideWhenUsed/>
    <w:pPr>
      <w:pBdr/>
      <w:spacing w:after="100"/>
      <w:ind w:left="1320"/>
    </w:pPr>
  </w:style>
  <w:style w:type="paragraph" w:styleId="881">
    <w:name w:val="toc 8"/>
    <w:basedOn w:val="888"/>
    <w:next w:val="888"/>
    <w:uiPriority w:val="39"/>
    <w:unhideWhenUsed/>
    <w:pPr>
      <w:pBdr/>
      <w:spacing w:after="100"/>
      <w:ind w:left="1540"/>
    </w:pPr>
  </w:style>
  <w:style w:type="paragraph" w:styleId="882">
    <w:name w:val="toc 9"/>
    <w:basedOn w:val="888"/>
    <w:next w:val="888"/>
    <w:uiPriority w:val="39"/>
    <w:unhideWhenUsed/>
    <w:pPr>
      <w:pBdr/>
      <w:spacing w:after="100"/>
      <w:ind w:left="1760"/>
    </w:pPr>
  </w:style>
  <w:style w:type="paragraph" w:styleId="883">
    <w:name w:val="TOC Heading"/>
    <w:uiPriority w:val="39"/>
    <w:unhideWhenUsed/>
    <w:pPr>
      <w:pBdr/>
      <w:spacing/>
      <w:ind/>
    </w:pPr>
  </w:style>
  <w:style w:type="paragraph" w:styleId="884">
    <w:name w:val="table of figures"/>
    <w:basedOn w:val="888"/>
    <w:next w:val="888"/>
    <w:uiPriority w:val="99"/>
    <w:unhideWhenUsed/>
    <w:pPr>
      <w:pBdr/>
      <w:spacing w:after="0" w:afterAutospacing="0"/>
      <w:ind/>
    </w:pPr>
  </w:style>
  <w:style w:type="character" w:styleId="885" w:default="1">
    <w:name w:val="Default Paragraph Font"/>
    <w:uiPriority w:val="1"/>
    <w:semiHidden/>
    <w:unhideWhenUsed/>
    <w:pPr>
      <w:pBdr/>
      <w:spacing/>
      <w:ind/>
    </w:pPr>
  </w:style>
  <w:style w:type="table" w:styleId="886">
    <w:name w:val="Table Normal"/>
    <w:uiPriority w:val="2"/>
    <w:semiHidden/>
    <w:unhideWhenUsed/>
    <w:qFormat/>
    <w:pPr>
      <w:pBdr/>
      <w:spacing/>
      <w:ind/>
    </w:pPr>
    <w:tblPr>
      <w:tblInd w:w="0" w:type="dxa"/>
      <w:tblBorders/>
      <w:tblCellMar>
        <w:left w:w="0" w:type="dxa"/>
        <w:top w:w="0" w:type="dxa"/>
        <w:right w:w="0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numbering" w:styleId="887" w:default="1">
    <w:name w:val="No List"/>
    <w:uiPriority w:val="99"/>
    <w:semiHidden/>
    <w:unhideWhenUsed/>
    <w:pPr>
      <w:pBdr/>
      <w:spacing/>
      <w:ind/>
    </w:pPr>
  </w:style>
  <w:style w:type="paragraph" w:styleId="888" w:default="1">
    <w:name w:val="Normal"/>
    <w:uiPriority w:val="1"/>
    <w:qFormat/>
    <w:pPr>
      <w:pBdr/>
      <w:spacing/>
      <w:ind/>
    </w:pPr>
    <w:rPr>
      <w:rFonts w:ascii="Times New Roman" w:hAnsi="Times New Roman" w:eastAsia="Times New Roman" w:cs="Times New Roman"/>
      <w:lang w:val="ro-RO" w:eastAsia="en-US" w:bidi="ar-SA"/>
    </w:rPr>
  </w:style>
  <w:style w:type="paragraph" w:styleId="889">
    <w:name w:val="Body Text"/>
    <w:basedOn w:val="888"/>
    <w:uiPriority w:val="1"/>
    <w:qFormat/>
    <w:pPr>
      <w:pBdr/>
      <w:spacing w:before="138"/>
      <w:ind w:hanging="682" w:left="808"/>
    </w:pPr>
    <w:rPr>
      <w:rFonts w:ascii="Times New Roman" w:hAnsi="Times New Roman" w:eastAsia="Times New Roman" w:cs="Times New Roman"/>
      <w:sz w:val="23"/>
      <w:szCs w:val="23"/>
      <w:lang w:val="ro-RO" w:eastAsia="en-US" w:bidi="ar-SA"/>
    </w:rPr>
  </w:style>
  <w:style w:type="paragraph" w:styleId="890">
    <w:name w:val="Heading 1"/>
    <w:basedOn w:val="888"/>
    <w:uiPriority w:val="1"/>
    <w:qFormat/>
    <w:pPr>
      <w:pBdr/>
      <w:spacing/>
      <w:ind w:left="126"/>
      <w:outlineLvl w:val="1"/>
    </w:pPr>
    <w:rPr>
      <w:rFonts w:ascii="Times New Roman" w:hAnsi="Times New Roman" w:eastAsia="Times New Roman" w:cs="Times New Roman"/>
      <w:b/>
      <w:bCs/>
      <w:sz w:val="23"/>
      <w:szCs w:val="23"/>
      <w:lang w:val="ro-RO" w:eastAsia="en-US" w:bidi="ar-SA"/>
    </w:rPr>
  </w:style>
  <w:style w:type="paragraph" w:styleId="891">
    <w:name w:val="List Paragraph"/>
    <w:basedOn w:val="888"/>
    <w:uiPriority w:val="1"/>
    <w:qFormat/>
    <w:pPr>
      <w:pBdr/>
      <w:spacing w:before="138"/>
      <w:ind w:hanging="682" w:left="808"/>
    </w:pPr>
    <w:rPr>
      <w:rFonts w:ascii="Times New Roman" w:hAnsi="Times New Roman" w:eastAsia="Times New Roman" w:cs="Times New Roman"/>
      <w:lang w:val="ro-RO" w:eastAsia="en-US" w:bidi="ar-SA"/>
    </w:rPr>
  </w:style>
  <w:style w:type="paragraph" w:styleId="892">
    <w:name w:val="Table Paragraph"/>
    <w:basedOn w:val="888"/>
    <w:uiPriority w:val="1"/>
    <w:qFormat/>
    <w:pPr>
      <w:pBdr/>
      <w:spacing/>
      <w:ind/>
    </w:pPr>
    <w:rPr>
      <w:lang w:val="ro-RO" w:eastAsia="en-US" w:bidi="ar-SA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Application>ONLYOFFICE/8.2.1.38</Application>
  <DocSecurity>0</DocSecurity>
  <ScaleCrop>0</ScaleCrop>
  <HeadingPairs>
    <vt:vector size="0" baseType="variant"/>
  </HeadingPairs>
  <TitlesOfParts>
    <vt:vector size="0" baseType="lpstr"/>
  </TitlesOfParts>
  <LinksUpToDate>0</LinksUpToDate>
  <SharedDoc>0</SharedDoc>
  <HyperlinksChanged>0</HyperlinksChanged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Anexa 6 - Cheltuieli eligibile si neeligibile.doc</dc:title>
  <dc:creator>mirela.ogrutan</dc:creator>
  <cp:revision>2</cp:revision>
  <dcterms:created xsi:type="dcterms:W3CDTF">2025-02-25T12:59:43Z</dcterms:created>
  <dcterms:modified xsi:type="dcterms:W3CDTF">2025-02-26T00:59:46Z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2015-01-05T00:00:00Z</vt:filetime>
  </property>
  <property fmtid="{D5CDD505-2E9C-101B-9397-08002B2CF9AE}" pid="3" name="Creator">
    <vt:lpwstr>UnknownApplication</vt:lpwstr>
  </property>
  <property fmtid="{D5CDD505-2E9C-101B-9397-08002B2CF9AE}" pid="4" name="LastSaved">
    <vt:filetime>2025-02-25T00:00:00Z</vt:filetime>
  </property>
  <property fmtid="{D5CDD505-2E9C-101B-9397-08002B2CF9AE}" pid="5" name="Producer">
    <vt:lpwstr>Bullzip PDF Printer / www.bullzip.com / Freeware Edition</vt:lpwstr>
  </property>
</Properties>
</file>